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C045C" w14:textId="77777777" w:rsidR="00173FFF" w:rsidRPr="00746ED2" w:rsidRDefault="00063A5A" w:rsidP="00173FFF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  <w:r w:rsidRPr="00746ED2">
        <w:rPr>
          <w:rFonts w:ascii="Swis721 Th BT" w:hAnsi="Swis721 Th BT"/>
          <w:b/>
          <w:color w:val="70AD47" w:themeColor="accent6"/>
          <w:sz w:val="48"/>
          <w:szCs w:val="60"/>
        </w:rPr>
        <w:t xml:space="preserve"> </w:t>
      </w:r>
      <w:r w:rsidR="00173FFF" w:rsidRPr="00746ED2">
        <w:rPr>
          <w:rFonts w:ascii="Swis721 Th BT" w:hAnsi="Swis721 Th BT"/>
          <w:b/>
          <w:color w:val="70AD47" w:themeColor="accent6"/>
          <w:sz w:val="48"/>
          <w:szCs w:val="60"/>
        </w:rPr>
        <w:t>Apoio Farmacotécnico</w:t>
      </w:r>
    </w:p>
    <w:p w14:paraId="38A031C9" w14:textId="413F630B" w:rsidR="00173FFF" w:rsidRPr="006C05DB" w:rsidRDefault="00923D57" w:rsidP="00173FFF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  <w:r>
        <w:rPr>
          <w:rFonts w:ascii="Swis721 Th BT" w:hAnsi="Swis721 Th BT"/>
          <w:b/>
          <w:color w:val="404040" w:themeColor="text1" w:themeTint="BF"/>
          <w:sz w:val="40"/>
        </w:rPr>
        <w:t>SHAMPOO</w:t>
      </w:r>
      <w:r w:rsidR="00216096">
        <w:rPr>
          <w:rFonts w:ascii="Swis721 Th BT" w:hAnsi="Swis721 Th BT"/>
          <w:b/>
          <w:color w:val="404040" w:themeColor="text1" w:themeTint="BF"/>
          <w:sz w:val="40"/>
        </w:rPr>
        <w:t xml:space="preserve"> – Linha </w:t>
      </w:r>
      <w:r w:rsidR="00C262E3">
        <w:rPr>
          <w:rFonts w:ascii="Swis721 Th BT" w:hAnsi="Swis721 Th BT"/>
          <w:b/>
          <w:color w:val="404040" w:themeColor="text1" w:themeTint="BF"/>
          <w:sz w:val="40"/>
        </w:rPr>
        <w:t xml:space="preserve">Pet </w:t>
      </w:r>
      <w:proofErr w:type="spellStart"/>
      <w:r w:rsidR="00216096">
        <w:rPr>
          <w:rFonts w:ascii="Swis721 Th BT" w:hAnsi="Swis721 Th BT"/>
          <w:b/>
          <w:color w:val="404040" w:themeColor="text1" w:themeTint="BF"/>
          <w:sz w:val="40"/>
        </w:rPr>
        <w:t>Flowers</w:t>
      </w:r>
      <w:proofErr w:type="spellEnd"/>
      <w:r w:rsidR="00216096">
        <w:rPr>
          <w:rFonts w:ascii="Swis721 Th BT" w:hAnsi="Swis721 Th BT"/>
          <w:b/>
          <w:color w:val="404040" w:themeColor="text1" w:themeTint="BF"/>
          <w:sz w:val="40"/>
        </w:rPr>
        <w:t xml:space="preserve"> </w:t>
      </w:r>
      <w:r w:rsidR="00746ED2">
        <w:rPr>
          <w:rFonts w:ascii="Swis721 Th BT" w:hAnsi="Swis721 Th BT"/>
          <w:b/>
          <w:color w:val="404040" w:themeColor="text1" w:themeTint="BF"/>
          <w:sz w:val="40"/>
        </w:rPr>
        <w:t xml:space="preserve">- </w:t>
      </w:r>
      <w:proofErr w:type="spellStart"/>
      <w:r w:rsidR="00746ED2">
        <w:rPr>
          <w:rFonts w:ascii="Swis721 Th BT" w:hAnsi="Swis721 Th BT"/>
          <w:b/>
          <w:color w:val="404040" w:themeColor="text1" w:themeTint="BF"/>
          <w:sz w:val="40"/>
        </w:rPr>
        <w:t>Borragem</w:t>
      </w:r>
      <w:proofErr w:type="spellEnd"/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84"/>
        <w:gridCol w:w="2995"/>
        <w:gridCol w:w="2480"/>
        <w:gridCol w:w="1453"/>
        <w:gridCol w:w="1628"/>
      </w:tblGrid>
      <w:tr w:rsidR="002365C7" w:rsidRPr="005345AA" w14:paraId="7628C4AB" w14:textId="77777777" w:rsidTr="00056EF4">
        <w:trPr>
          <w:trHeight w:val="397"/>
          <w:jc w:val="center"/>
        </w:trPr>
        <w:tc>
          <w:tcPr>
            <w:tcW w:w="700" w:type="dxa"/>
            <w:shd w:val="clear" w:color="auto" w:fill="D9D9D9" w:themeFill="background1" w:themeFillShade="D9"/>
            <w:vAlign w:val="center"/>
          </w:tcPr>
          <w:p w14:paraId="74A2C93A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2144" w:type="dxa"/>
            <w:shd w:val="clear" w:color="auto" w:fill="D9D9D9" w:themeFill="background1" w:themeFillShade="D9"/>
            <w:vAlign w:val="center"/>
          </w:tcPr>
          <w:p w14:paraId="240EB4C7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14:paraId="6339EFC3" w14:textId="77777777" w:rsidR="00173FFF" w:rsidRPr="006C05DB" w:rsidRDefault="00173FFF" w:rsidP="00B20E27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496" w:type="dxa"/>
            <w:shd w:val="clear" w:color="auto" w:fill="D9D9D9" w:themeFill="background1" w:themeFillShade="D9"/>
            <w:vAlign w:val="center"/>
          </w:tcPr>
          <w:p w14:paraId="40AFF1E4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8DFA0CE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2365C7" w:rsidRPr="005345AA" w14:paraId="7BBA2F44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150DB90D" w14:textId="072EEFEA" w:rsidR="005C4347" w:rsidRPr="00746ED2" w:rsidRDefault="002E5D4A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144" w:type="dxa"/>
            <w:vAlign w:val="center"/>
          </w:tcPr>
          <w:p w14:paraId="4A80F4F9" w14:textId="4CBDB23F" w:rsidR="005C4347" w:rsidRPr="00746ED2" w:rsidRDefault="00EB3677" w:rsidP="003C75BB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ÁGUA</w:t>
            </w:r>
          </w:p>
        </w:tc>
        <w:tc>
          <w:tcPr>
            <w:tcW w:w="2970" w:type="dxa"/>
          </w:tcPr>
          <w:p w14:paraId="5042D8B6" w14:textId="5EF9B9D3" w:rsidR="005C4347" w:rsidRPr="002E5D4A" w:rsidRDefault="003C75BB" w:rsidP="00EB367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Aqua</w:t>
            </w:r>
            <w:proofErr w:type="spellEnd"/>
          </w:p>
        </w:tc>
        <w:tc>
          <w:tcPr>
            <w:tcW w:w="1496" w:type="dxa"/>
            <w:vAlign w:val="center"/>
          </w:tcPr>
          <w:p w14:paraId="2F80994E" w14:textId="4F14107A" w:rsidR="005C4347" w:rsidRPr="00746ED2" w:rsidRDefault="00216096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QSP</w:t>
            </w:r>
          </w:p>
        </w:tc>
        <w:tc>
          <w:tcPr>
            <w:tcW w:w="1930" w:type="dxa"/>
            <w:vAlign w:val="center"/>
          </w:tcPr>
          <w:p w14:paraId="73862158" w14:textId="4FC8ED70" w:rsidR="005C4347" w:rsidRPr="00746ED2" w:rsidRDefault="00216096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</w:tr>
      <w:tr w:rsidR="00EB3677" w:rsidRPr="005345AA" w14:paraId="2B0CFEC3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6981E2CE" w14:textId="2C96389C" w:rsidR="00EB3677" w:rsidRPr="00746ED2" w:rsidRDefault="00EB367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144" w:type="dxa"/>
            <w:vAlign w:val="center"/>
          </w:tcPr>
          <w:p w14:paraId="36E6EC9A" w14:textId="09719A4A" w:rsidR="00EB3677" w:rsidRPr="00746ED2" w:rsidRDefault="00EB3677" w:rsidP="00277C6B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GLUCONATO DE SÓDIO</w:t>
            </w:r>
          </w:p>
        </w:tc>
        <w:tc>
          <w:tcPr>
            <w:tcW w:w="2970" w:type="dxa"/>
          </w:tcPr>
          <w:p w14:paraId="540F9BC6" w14:textId="220A2163" w:rsidR="00EB3677" w:rsidRPr="002E5D4A" w:rsidRDefault="003C75BB" w:rsidP="00EB367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Sodium</w:t>
            </w:r>
            <w:proofErr w:type="spellEnd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Gluconate</w:t>
            </w:r>
            <w:proofErr w:type="spellEnd"/>
          </w:p>
        </w:tc>
        <w:tc>
          <w:tcPr>
            <w:tcW w:w="1496" w:type="dxa"/>
            <w:vAlign w:val="center"/>
          </w:tcPr>
          <w:p w14:paraId="75D7CDDF" w14:textId="6ED4D91E" w:rsidR="00EB3677" w:rsidRPr="00746ED2" w:rsidRDefault="00EB367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0,30</w:t>
            </w:r>
            <w:r w:rsidR="00E232F9"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930" w:type="dxa"/>
            <w:vAlign w:val="center"/>
          </w:tcPr>
          <w:p w14:paraId="7301E722" w14:textId="2BA5E4F4" w:rsidR="00EB3677" w:rsidRPr="00746ED2" w:rsidRDefault="00216096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Diversos</w:t>
            </w:r>
          </w:p>
        </w:tc>
      </w:tr>
      <w:tr w:rsidR="00EB3677" w:rsidRPr="005345AA" w14:paraId="02E9F1F7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42F5800D" w14:textId="5BBCB785" w:rsidR="00EB3677" w:rsidRPr="00746ED2" w:rsidRDefault="00EB367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144" w:type="dxa"/>
            <w:vAlign w:val="center"/>
          </w:tcPr>
          <w:p w14:paraId="5F3E55DA" w14:textId="2D8D4F8F" w:rsidR="00EB3677" w:rsidRPr="00746ED2" w:rsidRDefault="00EB3677" w:rsidP="00277C6B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GLICERINA</w:t>
            </w:r>
          </w:p>
        </w:tc>
        <w:tc>
          <w:tcPr>
            <w:tcW w:w="2970" w:type="dxa"/>
          </w:tcPr>
          <w:p w14:paraId="757071F2" w14:textId="46D09B1B" w:rsidR="00EB3677" w:rsidRPr="002E5D4A" w:rsidRDefault="00746ED2" w:rsidP="00EB367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Glycerin</w:t>
            </w:r>
            <w:proofErr w:type="spellEnd"/>
          </w:p>
        </w:tc>
        <w:tc>
          <w:tcPr>
            <w:tcW w:w="1496" w:type="dxa"/>
            <w:vAlign w:val="center"/>
          </w:tcPr>
          <w:p w14:paraId="75D04460" w14:textId="17A7F1A5" w:rsidR="00EB3677" w:rsidRPr="00746ED2" w:rsidRDefault="00EB367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 w:rsidR="00E232F9"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51DC13A1" w14:textId="14CB23C4" w:rsidR="00EB3677" w:rsidRPr="00746ED2" w:rsidRDefault="00216096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EB3677" w:rsidRPr="005345AA" w14:paraId="03DBDC72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13F520B1" w14:textId="37931FF6" w:rsidR="00EB3677" w:rsidRPr="00746ED2" w:rsidRDefault="00EB367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144" w:type="dxa"/>
            <w:vAlign w:val="center"/>
          </w:tcPr>
          <w:p w14:paraId="3DF3D283" w14:textId="3E92167A" w:rsidR="00EB3677" w:rsidRPr="00746ED2" w:rsidRDefault="00EB3677" w:rsidP="00277C6B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POLÍMERO P 400</w:t>
            </w:r>
          </w:p>
        </w:tc>
        <w:tc>
          <w:tcPr>
            <w:tcW w:w="2970" w:type="dxa"/>
          </w:tcPr>
          <w:p w14:paraId="4DDFB103" w14:textId="45953C04" w:rsidR="00EB3677" w:rsidRPr="002E5D4A" w:rsidRDefault="00746ED2" w:rsidP="00EB367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Polyquaternium-10</w:t>
            </w:r>
          </w:p>
        </w:tc>
        <w:tc>
          <w:tcPr>
            <w:tcW w:w="1496" w:type="dxa"/>
            <w:vAlign w:val="center"/>
          </w:tcPr>
          <w:p w14:paraId="199691EA" w14:textId="6450B0AE" w:rsidR="00EB3677" w:rsidRPr="00746ED2" w:rsidRDefault="00EB367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</w:t>
            </w:r>
            <w:r w:rsidR="00E232F9"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40687EF9" w14:textId="24004C66" w:rsidR="00EB3677" w:rsidRPr="00746ED2" w:rsidRDefault="00216096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EB3677" w:rsidRPr="005345AA" w14:paraId="768E7520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08806264" w14:textId="495AEC63" w:rsidR="00EB3677" w:rsidRPr="00746ED2" w:rsidRDefault="00056EF4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144" w:type="dxa"/>
            <w:vAlign w:val="center"/>
          </w:tcPr>
          <w:p w14:paraId="404B3A38" w14:textId="76CC256C" w:rsidR="00EB3677" w:rsidRPr="00746ED2" w:rsidRDefault="00056EF4" w:rsidP="00277C6B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Laurion SLA </w:t>
            </w:r>
          </w:p>
        </w:tc>
        <w:tc>
          <w:tcPr>
            <w:tcW w:w="2970" w:type="dxa"/>
          </w:tcPr>
          <w:p w14:paraId="21055069" w14:textId="43633400" w:rsidR="00EB3677" w:rsidRPr="00C262E3" w:rsidRDefault="00746ED2" w:rsidP="00EB3677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Sodium </w:t>
            </w:r>
            <w:proofErr w:type="spellStart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Sulfate (and) Disodium </w:t>
            </w:r>
            <w:proofErr w:type="spellStart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Sulfosuccinate</w:t>
            </w:r>
          </w:p>
        </w:tc>
        <w:tc>
          <w:tcPr>
            <w:tcW w:w="1496" w:type="dxa"/>
            <w:vAlign w:val="center"/>
          </w:tcPr>
          <w:p w14:paraId="63EA8C5B" w14:textId="671DB133" w:rsidR="00EB3677" w:rsidRPr="00746ED2" w:rsidRDefault="00056EF4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10,0</w:t>
            </w:r>
            <w:r w:rsidR="00E232F9"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38177273" w14:textId="4EE58A3B" w:rsidR="00EB3677" w:rsidRPr="00746ED2" w:rsidRDefault="00216096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Biotec</w:t>
            </w:r>
            <w:proofErr w:type="spellEnd"/>
          </w:p>
        </w:tc>
      </w:tr>
      <w:tr w:rsidR="00056EF4" w:rsidRPr="005345AA" w14:paraId="711BB406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24B88E55" w14:textId="618E5605" w:rsidR="00056EF4" w:rsidRPr="00746ED2" w:rsidRDefault="00056EF4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144" w:type="dxa"/>
            <w:vAlign w:val="center"/>
          </w:tcPr>
          <w:p w14:paraId="573926A6" w14:textId="1D2AF82E" w:rsidR="00056EF4" w:rsidRPr="00746ED2" w:rsidRDefault="00056EF4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SPECTRASTAT</w:t>
            </w:r>
          </w:p>
        </w:tc>
        <w:tc>
          <w:tcPr>
            <w:tcW w:w="2970" w:type="dxa"/>
          </w:tcPr>
          <w:p w14:paraId="468C8AFE" w14:textId="758B6491" w:rsidR="00056EF4" w:rsidRPr="00C262E3" w:rsidRDefault="00746ED2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proofErr w:type="spellStart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Caprylhydroxamic</w:t>
            </w:r>
            <w:proofErr w:type="spellEnd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Acid (and) </w:t>
            </w:r>
            <w:proofErr w:type="spellStart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Caprylyl</w:t>
            </w:r>
            <w:proofErr w:type="spellEnd"/>
            <w:r w:rsidRPr="00C262E3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Glycol (and) Glycerin</w:t>
            </w:r>
          </w:p>
        </w:tc>
        <w:tc>
          <w:tcPr>
            <w:tcW w:w="1496" w:type="dxa"/>
            <w:vAlign w:val="center"/>
          </w:tcPr>
          <w:p w14:paraId="18BD0034" w14:textId="7923E13E" w:rsidR="00056EF4" w:rsidRPr="00746ED2" w:rsidRDefault="00E232F9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1,000%</w:t>
            </w:r>
          </w:p>
        </w:tc>
        <w:tc>
          <w:tcPr>
            <w:tcW w:w="1930" w:type="dxa"/>
            <w:vAlign w:val="center"/>
          </w:tcPr>
          <w:p w14:paraId="25BD7AC6" w14:textId="07A509C3" w:rsidR="00056EF4" w:rsidRPr="00746ED2" w:rsidRDefault="00216096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Emfal</w:t>
            </w:r>
            <w:proofErr w:type="spellEnd"/>
          </w:p>
        </w:tc>
      </w:tr>
      <w:tr w:rsidR="00056EF4" w:rsidRPr="005345AA" w14:paraId="2827631C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7A0CCE86" w14:textId="77777777" w:rsidR="00056EF4" w:rsidRPr="00746ED2" w:rsidRDefault="00056EF4" w:rsidP="00835ACF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144" w:type="dxa"/>
            <w:vAlign w:val="center"/>
          </w:tcPr>
          <w:p w14:paraId="585BDF0B" w14:textId="0C073B09" w:rsidR="00056EF4" w:rsidRPr="00746ED2" w:rsidRDefault="00216096" w:rsidP="00835ACF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COCOAMIDOPROPILBETAINA</w:t>
            </w:r>
            <w:r w:rsidR="00056EF4"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</w:p>
        </w:tc>
        <w:tc>
          <w:tcPr>
            <w:tcW w:w="2970" w:type="dxa"/>
          </w:tcPr>
          <w:p w14:paraId="57888648" w14:textId="338996E4" w:rsidR="00056EF4" w:rsidRPr="002E5D4A" w:rsidRDefault="00746ED2" w:rsidP="00835ACF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Cocoamidopropyl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Betaine</w:t>
            </w:r>
            <w:proofErr w:type="spellEnd"/>
          </w:p>
        </w:tc>
        <w:tc>
          <w:tcPr>
            <w:tcW w:w="1496" w:type="dxa"/>
            <w:vAlign w:val="center"/>
          </w:tcPr>
          <w:p w14:paraId="2B945777" w14:textId="398667E7" w:rsidR="00056EF4" w:rsidRPr="00746ED2" w:rsidRDefault="00056EF4" w:rsidP="00835ACF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 w:rsidR="00E232F9"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74EC4BDD" w14:textId="43666D26" w:rsidR="00056EF4" w:rsidRPr="00746ED2" w:rsidRDefault="00216096" w:rsidP="00835ACF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056EF4" w:rsidRPr="005345AA" w14:paraId="73471B6D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7227817D" w14:textId="418EA078" w:rsidR="00056EF4" w:rsidRPr="00746ED2" w:rsidRDefault="00056EF4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144" w:type="dxa"/>
            <w:vAlign w:val="center"/>
          </w:tcPr>
          <w:p w14:paraId="709F8A73" w14:textId="3628DD1E" w:rsidR="00923D57" w:rsidRPr="00746ED2" w:rsidRDefault="00056EF4" w:rsidP="0021609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ÓLEO</w:t>
            </w:r>
            <w:r w:rsidR="00216096"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DE BORRAGEM</w:t>
            </w:r>
          </w:p>
        </w:tc>
        <w:tc>
          <w:tcPr>
            <w:tcW w:w="2970" w:type="dxa"/>
          </w:tcPr>
          <w:p w14:paraId="338F494D" w14:textId="4D9CE444" w:rsidR="00056EF4" w:rsidRPr="002E5D4A" w:rsidRDefault="00746ED2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Borago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officinalis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Oil</w:t>
            </w:r>
            <w:proofErr w:type="spellEnd"/>
          </w:p>
        </w:tc>
        <w:tc>
          <w:tcPr>
            <w:tcW w:w="1496" w:type="dxa"/>
            <w:vAlign w:val="center"/>
          </w:tcPr>
          <w:p w14:paraId="1AFBDBA0" w14:textId="744CDF75" w:rsidR="00056EF4" w:rsidRPr="00746ED2" w:rsidRDefault="00056EF4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1,</w:t>
            </w:r>
            <w:r w:rsidR="00E232F9">
              <w:rPr>
                <w:rFonts w:ascii="Swis721 Th BT" w:hAnsi="Swis721 Th BT"/>
                <w:i/>
                <w:color w:val="404040" w:themeColor="text1" w:themeTint="BF"/>
              </w:rPr>
              <w:t>00</w:t>
            </w: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930" w:type="dxa"/>
            <w:vAlign w:val="center"/>
          </w:tcPr>
          <w:p w14:paraId="4B255BFF" w14:textId="35AC2F30" w:rsidR="00056EF4" w:rsidRPr="00746ED2" w:rsidRDefault="00216096" w:rsidP="0021609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BIOTEC </w:t>
            </w:r>
          </w:p>
        </w:tc>
      </w:tr>
      <w:tr w:rsidR="00746ED2" w:rsidRPr="005345AA" w14:paraId="37593B1B" w14:textId="77777777" w:rsidTr="00056EF4">
        <w:trPr>
          <w:trHeight w:val="397"/>
          <w:jc w:val="center"/>
        </w:trPr>
        <w:tc>
          <w:tcPr>
            <w:tcW w:w="700" w:type="dxa"/>
            <w:vAlign w:val="center"/>
          </w:tcPr>
          <w:p w14:paraId="47A0EC58" w14:textId="753D5A7D" w:rsidR="00746ED2" w:rsidRPr="00746ED2" w:rsidRDefault="00746ED2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5</w:t>
            </w:r>
          </w:p>
        </w:tc>
        <w:tc>
          <w:tcPr>
            <w:tcW w:w="2144" w:type="dxa"/>
            <w:vAlign w:val="center"/>
          </w:tcPr>
          <w:p w14:paraId="0397CEA7" w14:textId="189402A9" w:rsidR="00746ED2" w:rsidRPr="00746ED2" w:rsidRDefault="00746ED2" w:rsidP="0021609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SOL 0,100% CORANTE AZUL</w:t>
            </w:r>
          </w:p>
        </w:tc>
        <w:tc>
          <w:tcPr>
            <w:tcW w:w="2970" w:type="dxa"/>
          </w:tcPr>
          <w:p w14:paraId="71DF989C" w14:textId="404B846B" w:rsidR="00746ED2" w:rsidRPr="00746ED2" w:rsidRDefault="00BA7E3A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  <w:tc>
          <w:tcPr>
            <w:tcW w:w="1496" w:type="dxa"/>
            <w:vAlign w:val="center"/>
          </w:tcPr>
          <w:p w14:paraId="29EE7E80" w14:textId="2F499D63" w:rsidR="00746ED2" w:rsidRPr="00746ED2" w:rsidRDefault="00746ED2" w:rsidP="00056EF4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0,250%</w:t>
            </w:r>
          </w:p>
        </w:tc>
        <w:tc>
          <w:tcPr>
            <w:tcW w:w="1930" w:type="dxa"/>
            <w:vAlign w:val="center"/>
          </w:tcPr>
          <w:p w14:paraId="3D77C8A5" w14:textId="79249517" w:rsidR="00746ED2" w:rsidRPr="00746ED2" w:rsidRDefault="00746ED2" w:rsidP="0021609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Novo Aroma</w:t>
            </w:r>
          </w:p>
        </w:tc>
      </w:tr>
    </w:tbl>
    <w:p w14:paraId="2C259B2A" w14:textId="2FD642B7" w:rsidR="0011486E" w:rsidRDefault="0011486E" w:rsidP="00EB3677">
      <w:pPr>
        <w:rPr>
          <w:rFonts w:ascii="Arial" w:hAnsi="Arial" w:cs="Arial"/>
        </w:rPr>
      </w:pPr>
    </w:p>
    <w:p w14:paraId="44951ED8" w14:textId="77777777" w:rsidR="00746ED2" w:rsidRPr="00DE1476" w:rsidRDefault="00746ED2" w:rsidP="00746ED2">
      <w:pPr>
        <w:tabs>
          <w:tab w:val="left" w:pos="3375"/>
        </w:tabs>
        <w:jc w:val="center"/>
        <w:rPr>
          <w:rFonts w:ascii="Swis721 Th BT" w:hAnsi="Swis721 Th BT"/>
          <w:b/>
          <w:color w:val="70AD47" w:themeColor="accent6"/>
          <w:sz w:val="24"/>
          <w:szCs w:val="24"/>
        </w:rPr>
      </w:pP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t>Mo</w:t>
      </w: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softHyphen/>
        <w:t>do de Preparo</w:t>
      </w:r>
    </w:p>
    <w:p w14:paraId="0086EB9A" w14:textId="6E514454" w:rsidR="00746ED2" w:rsidRPr="008603BE" w:rsidRDefault="00746ED2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 w:rsidRPr="00253C9B">
        <w:rPr>
          <w:rFonts w:ascii="Swis721 Th BT" w:hAnsi="Swis721 Th BT"/>
          <w:sz w:val="24"/>
          <w:szCs w:val="24"/>
        </w:rPr>
        <w:t xml:space="preserve">Em um recipiente com capacidade adequada, pesar toda a fase 1 e homogeneizar; </w:t>
      </w:r>
    </w:p>
    <w:p w14:paraId="18A1A03F" w14:textId="0EC2493A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Pesar os itens da fase 2 sob a fase 1;</w:t>
      </w:r>
    </w:p>
    <w:p w14:paraId="64F23879" w14:textId="536BB838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Levar o sistema principal sob agitação mecânica de 600 RPM e aquecimento de 85°C até completa solubilização da mesma; </w:t>
      </w:r>
    </w:p>
    <w:p w14:paraId="401C050F" w14:textId="7A318BD2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Cessar aquecimento e agitação</w:t>
      </w:r>
    </w:p>
    <w:p w14:paraId="781205F9" w14:textId="7DDAEC94" w:rsidR="00E232F9" w:rsidRPr="00E232F9" w:rsidRDefault="00E232F9" w:rsidP="00E232F9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Pesar os demais itens um a um e homogeneizar manualmente. </w:t>
      </w:r>
    </w:p>
    <w:p w14:paraId="18A5C380" w14:textId="77777777" w:rsidR="00746ED2" w:rsidRDefault="00746ED2" w:rsidP="00746ED2">
      <w:pPr>
        <w:pStyle w:val="PargrafodaLista"/>
        <w:tabs>
          <w:tab w:val="left" w:pos="3375"/>
        </w:tabs>
        <w:ind w:left="360"/>
        <w:jc w:val="both"/>
        <w:rPr>
          <w:rFonts w:ascii="Swis721 Th BT" w:hAnsi="Swis721 Th BT"/>
          <w:sz w:val="24"/>
          <w:szCs w:val="24"/>
        </w:rPr>
      </w:pPr>
    </w:p>
    <w:p w14:paraId="3FF84A95" w14:textId="77777777" w:rsidR="00E232F9" w:rsidRDefault="00E232F9" w:rsidP="00746ED2">
      <w:pPr>
        <w:pStyle w:val="PargrafodaLista"/>
        <w:tabs>
          <w:tab w:val="left" w:pos="3375"/>
        </w:tabs>
        <w:ind w:left="360"/>
        <w:jc w:val="both"/>
        <w:rPr>
          <w:rFonts w:ascii="Swis721 Th BT" w:hAnsi="Swis721 Th BT"/>
          <w:sz w:val="24"/>
          <w:szCs w:val="24"/>
        </w:rPr>
      </w:pPr>
    </w:p>
    <w:p w14:paraId="3EB73A75" w14:textId="77777777" w:rsidR="008603BE" w:rsidRDefault="008603BE" w:rsidP="00E232F9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</w:p>
    <w:p w14:paraId="164A82BB" w14:textId="77777777" w:rsidR="008603BE" w:rsidRDefault="008603BE" w:rsidP="00E232F9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</w:p>
    <w:p w14:paraId="6E1EB00E" w14:textId="77777777" w:rsidR="00E232F9" w:rsidRPr="00746ED2" w:rsidRDefault="00E232F9" w:rsidP="00E232F9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  <w:r w:rsidRPr="00746ED2">
        <w:rPr>
          <w:rFonts w:ascii="Swis721 Th BT" w:hAnsi="Swis721 Th BT"/>
          <w:b/>
          <w:color w:val="70AD47" w:themeColor="accent6"/>
          <w:sz w:val="48"/>
          <w:szCs w:val="60"/>
        </w:rPr>
        <w:t>Apoio Farmacotécnico</w:t>
      </w:r>
    </w:p>
    <w:p w14:paraId="2A550BB0" w14:textId="7C518873" w:rsidR="00E232F9" w:rsidRPr="006C05DB" w:rsidRDefault="00E232F9" w:rsidP="00E232F9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  <w:r>
        <w:rPr>
          <w:rFonts w:ascii="Swis721 Th BT" w:hAnsi="Swis721 Th BT"/>
          <w:b/>
          <w:color w:val="404040" w:themeColor="text1" w:themeTint="BF"/>
          <w:sz w:val="40"/>
        </w:rPr>
        <w:t xml:space="preserve">SHAMPOO – Linha </w:t>
      </w:r>
      <w:r w:rsidR="00C262E3">
        <w:rPr>
          <w:rFonts w:ascii="Swis721 Th BT" w:hAnsi="Swis721 Th BT"/>
          <w:b/>
          <w:color w:val="404040" w:themeColor="text1" w:themeTint="BF"/>
          <w:sz w:val="40"/>
        </w:rPr>
        <w:t xml:space="preserve">Pet </w:t>
      </w:r>
      <w:proofErr w:type="spellStart"/>
      <w:r>
        <w:rPr>
          <w:rFonts w:ascii="Swis721 Th BT" w:hAnsi="Swis721 Th BT"/>
          <w:b/>
          <w:color w:val="404040" w:themeColor="text1" w:themeTint="BF"/>
          <w:sz w:val="40"/>
        </w:rPr>
        <w:t>Flowers</w:t>
      </w:r>
      <w:proofErr w:type="spellEnd"/>
      <w:r>
        <w:rPr>
          <w:rFonts w:ascii="Swis721 Th BT" w:hAnsi="Swis721 Th BT"/>
          <w:b/>
          <w:color w:val="404040" w:themeColor="text1" w:themeTint="BF"/>
          <w:sz w:val="40"/>
        </w:rPr>
        <w:t xml:space="preserve"> - </w:t>
      </w:r>
      <w:r w:rsidR="00BA7E3A">
        <w:rPr>
          <w:rFonts w:ascii="Swis721 Th BT" w:hAnsi="Swis721 Th BT"/>
          <w:b/>
          <w:color w:val="404040" w:themeColor="text1" w:themeTint="BF"/>
          <w:sz w:val="40"/>
        </w:rPr>
        <w:t>Prímula</w:t>
      </w:r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84"/>
        <w:gridCol w:w="2995"/>
        <w:gridCol w:w="2480"/>
        <w:gridCol w:w="1453"/>
        <w:gridCol w:w="1628"/>
      </w:tblGrid>
      <w:tr w:rsidR="00E232F9" w:rsidRPr="005345AA" w14:paraId="5C1D5865" w14:textId="77777777" w:rsidTr="00741576">
        <w:trPr>
          <w:trHeight w:val="397"/>
          <w:jc w:val="center"/>
        </w:trPr>
        <w:tc>
          <w:tcPr>
            <w:tcW w:w="700" w:type="dxa"/>
            <w:shd w:val="clear" w:color="auto" w:fill="D9D9D9" w:themeFill="background1" w:themeFillShade="D9"/>
            <w:vAlign w:val="center"/>
          </w:tcPr>
          <w:p w14:paraId="1BAE297E" w14:textId="77777777" w:rsidR="00E232F9" w:rsidRPr="006C05DB" w:rsidRDefault="00E232F9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2144" w:type="dxa"/>
            <w:shd w:val="clear" w:color="auto" w:fill="D9D9D9" w:themeFill="background1" w:themeFillShade="D9"/>
            <w:vAlign w:val="center"/>
          </w:tcPr>
          <w:p w14:paraId="037A965A" w14:textId="77777777" w:rsidR="00E232F9" w:rsidRPr="006C05DB" w:rsidRDefault="00E232F9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14:paraId="10E6AA6E" w14:textId="77777777" w:rsidR="00E232F9" w:rsidRPr="006C05DB" w:rsidRDefault="00E232F9" w:rsidP="00741576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496" w:type="dxa"/>
            <w:shd w:val="clear" w:color="auto" w:fill="D9D9D9" w:themeFill="background1" w:themeFillShade="D9"/>
            <w:vAlign w:val="center"/>
          </w:tcPr>
          <w:p w14:paraId="7C24E61F" w14:textId="77777777" w:rsidR="00E232F9" w:rsidRPr="006C05DB" w:rsidRDefault="00E232F9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E9D1AE4" w14:textId="77777777" w:rsidR="00E232F9" w:rsidRPr="006C05DB" w:rsidRDefault="00E232F9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E232F9" w:rsidRPr="005345AA" w14:paraId="4C82A0D2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6CD5040A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144" w:type="dxa"/>
            <w:vAlign w:val="center"/>
          </w:tcPr>
          <w:p w14:paraId="4308DC4F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ÁGUA</w:t>
            </w:r>
          </w:p>
        </w:tc>
        <w:tc>
          <w:tcPr>
            <w:tcW w:w="2970" w:type="dxa"/>
          </w:tcPr>
          <w:p w14:paraId="45F89319" w14:textId="77777777" w:rsidR="00E232F9" w:rsidRPr="002E5D4A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Aqua</w:t>
            </w:r>
            <w:proofErr w:type="spellEnd"/>
          </w:p>
        </w:tc>
        <w:tc>
          <w:tcPr>
            <w:tcW w:w="1496" w:type="dxa"/>
            <w:vAlign w:val="center"/>
          </w:tcPr>
          <w:p w14:paraId="6C2FFC19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QSP</w:t>
            </w:r>
          </w:p>
        </w:tc>
        <w:tc>
          <w:tcPr>
            <w:tcW w:w="1930" w:type="dxa"/>
            <w:vAlign w:val="center"/>
          </w:tcPr>
          <w:p w14:paraId="07E73901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</w:tr>
      <w:tr w:rsidR="00E232F9" w:rsidRPr="005345AA" w14:paraId="25C8D050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4A6080BD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144" w:type="dxa"/>
            <w:vAlign w:val="center"/>
          </w:tcPr>
          <w:p w14:paraId="7337B470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GLUCONATO DE SÓDIO</w:t>
            </w:r>
          </w:p>
        </w:tc>
        <w:tc>
          <w:tcPr>
            <w:tcW w:w="2970" w:type="dxa"/>
          </w:tcPr>
          <w:p w14:paraId="3B122E77" w14:textId="77777777" w:rsidR="00E232F9" w:rsidRPr="002E5D4A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Sodium</w:t>
            </w:r>
            <w:proofErr w:type="spellEnd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Gluconate</w:t>
            </w:r>
            <w:proofErr w:type="spellEnd"/>
          </w:p>
        </w:tc>
        <w:tc>
          <w:tcPr>
            <w:tcW w:w="1496" w:type="dxa"/>
            <w:vAlign w:val="center"/>
          </w:tcPr>
          <w:p w14:paraId="438D55C9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930" w:type="dxa"/>
            <w:vAlign w:val="center"/>
          </w:tcPr>
          <w:p w14:paraId="2020CF98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Diversos</w:t>
            </w:r>
          </w:p>
        </w:tc>
      </w:tr>
      <w:tr w:rsidR="00E232F9" w:rsidRPr="005345AA" w14:paraId="1E7965FD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23EC5B97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144" w:type="dxa"/>
            <w:vAlign w:val="center"/>
          </w:tcPr>
          <w:p w14:paraId="3D82711E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GLICERINA</w:t>
            </w:r>
          </w:p>
        </w:tc>
        <w:tc>
          <w:tcPr>
            <w:tcW w:w="2970" w:type="dxa"/>
          </w:tcPr>
          <w:p w14:paraId="503A6DC1" w14:textId="77777777" w:rsidR="00E232F9" w:rsidRPr="002E5D4A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Glycerin</w:t>
            </w:r>
            <w:proofErr w:type="spellEnd"/>
          </w:p>
        </w:tc>
        <w:tc>
          <w:tcPr>
            <w:tcW w:w="1496" w:type="dxa"/>
            <w:vAlign w:val="center"/>
          </w:tcPr>
          <w:p w14:paraId="6C91677E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213C3992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E232F9" w:rsidRPr="005345AA" w14:paraId="45C7B0FB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324A6D7B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144" w:type="dxa"/>
            <w:vAlign w:val="center"/>
          </w:tcPr>
          <w:p w14:paraId="6C56E7F7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POLÍMERO P 400</w:t>
            </w:r>
          </w:p>
        </w:tc>
        <w:tc>
          <w:tcPr>
            <w:tcW w:w="2970" w:type="dxa"/>
          </w:tcPr>
          <w:p w14:paraId="5D0DD83A" w14:textId="77777777" w:rsidR="00E232F9" w:rsidRPr="002E5D4A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Polyquaternium-10</w:t>
            </w:r>
          </w:p>
        </w:tc>
        <w:tc>
          <w:tcPr>
            <w:tcW w:w="1496" w:type="dxa"/>
            <w:vAlign w:val="center"/>
          </w:tcPr>
          <w:p w14:paraId="772D1FAE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192544A8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E232F9" w:rsidRPr="005345AA" w14:paraId="175163A3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18DD5FC2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144" w:type="dxa"/>
            <w:vAlign w:val="center"/>
          </w:tcPr>
          <w:p w14:paraId="7FAF4F64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Laurion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SLA </w:t>
            </w:r>
          </w:p>
        </w:tc>
        <w:tc>
          <w:tcPr>
            <w:tcW w:w="2970" w:type="dxa"/>
          </w:tcPr>
          <w:p w14:paraId="0385BF32" w14:textId="77777777" w:rsidR="00E232F9" w:rsidRPr="00E232F9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Sodium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Sulfate (and) Disodium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Sulfosuccinate</w:t>
            </w:r>
          </w:p>
        </w:tc>
        <w:tc>
          <w:tcPr>
            <w:tcW w:w="1496" w:type="dxa"/>
            <w:vAlign w:val="center"/>
          </w:tcPr>
          <w:p w14:paraId="3D048B0D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10,0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725739CD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Biotec</w:t>
            </w:r>
            <w:proofErr w:type="spellEnd"/>
          </w:p>
        </w:tc>
      </w:tr>
      <w:tr w:rsidR="00E232F9" w:rsidRPr="005345AA" w14:paraId="4E4DFC59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286828ED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144" w:type="dxa"/>
            <w:vAlign w:val="center"/>
          </w:tcPr>
          <w:p w14:paraId="3EF6D53A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SPECTRASTAT</w:t>
            </w:r>
          </w:p>
        </w:tc>
        <w:tc>
          <w:tcPr>
            <w:tcW w:w="2970" w:type="dxa"/>
          </w:tcPr>
          <w:p w14:paraId="1E5EF6B4" w14:textId="77777777" w:rsidR="00E232F9" w:rsidRPr="00E232F9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Caprylhydroxamic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Acid (and)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Caprylyl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Glycol (and) Glycerin</w:t>
            </w:r>
          </w:p>
        </w:tc>
        <w:tc>
          <w:tcPr>
            <w:tcW w:w="1496" w:type="dxa"/>
            <w:vAlign w:val="center"/>
          </w:tcPr>
          <w:p w14:paraId="3C2B08B2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1,000%</w:t>
            </w:r>
          </w:p>
        </w:tc>
        <w:tc>
          <w:tcPr>
            <w:tcW w:w="1930" w:type="dxa"/>
            <w:vAlign w:val="center"/>
          </w:tcPr>
          <w:p w14:paraId="59F95C12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Emfal</w:t>
            </w:r>
            <w:proofErr w:type="spellEnd"/>
          </w:p>
        </w:tc>
      </w:tr>
      <w:tr w:rsidR="00E232F9" w:rsidRPr="005345AA" w14:paraId="6B364BCB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20D6CC0F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144" w:type="dxa"/>
            <w:vAlign w:val="center"/>
          </w:tcPr>
          <w:p w14:paraId="6B5F1A3D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COCOAMIDOPROPILBETAINA </w:t>
            </w:r>
          </w:p>
        </w:tc>
        <w:tc>
          <w:tcPr>
            <w:tcW w:w="2970" w:type="dxa"/>
          </w:tcPr>
          <w:p w14:paraId="3A7E783E" w14:textId="77777777" w:rsidR="00E232F9" w:rsidRPr="002E5D4A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Cocoamidopropyl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Betaine</w:t>
            </w:r>
            <w:proofErr w:type="spellEnd"/>
          </w:p>
        </w:tc>
        <w:tc>
          <w:tcPr>
            <w:tcW w:w="1496" w:type="dxa"/>
            <w:vAlign w:val="center"/>
          </w:tcPr>
          <w:p w14:paraId="20D7B386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0E0EDCB9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E232F9" w:rsidRPr="005345AA" w14:paraId="2E6E5561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1D06997E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144" w:type="dxa"/>
            <w:vAlign w:val="center"/>
          </w:tcPr>
          <w:p w14:paraId="213B3C3C" w14:textId="669E0CA2" w:rsidR="00E232F9" w:rsidRPr="00746ED2" w:rsidRDefault="00E232F9" w:rsidP="00BA7E3A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ÓLEO DE </w:t>
            </w:r>
            <w:r w:rsidR="00BA7E3A">
              <w:rPr>
                <w:rFonts w:ascii="Swis721 Th BT" w:hAnsi="Swis721 Th BT"/>
                <w:i/>
                <w:color w:val="404040" w:themeColor="text1" w:themeTint="BF"/>
              </w:rPr>
              <w:t>PRIMULA</w:t>
            </w:r>
          </w:p>
        </w:tc>
        <w:tc>
          <w:tcPr>
            <w:tcW w:w="2970" w:type="dxa"/>
          </w:tcPr>
          <w:p w14:paraId="78828BE1" w14:textId="3071174D" w:rsidR="00E232F9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Macadamia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terniflora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.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Seed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Oil</w:t>
            </w:r>
            <w:proofErr w:type="spellEnd"/>
          </w:p>
        </w:tc>
        <w:tc>
          <w:tcPr>
            <w:tcW w:w="1496" w:type="dxa"/>
            <w:vAlign w:val="center"/>
          </w:tcPr>
          <w:p w14:paraId="433D3EE2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1,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</w:t>
            </w: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930" w:type="dxa"/>
            <w:vAlign w:val="center"/>
          </w:tcPr>
          <w:p w14:paraId="1FA23F97" w14:textId="159C17F1" w:rsidR="00E232F9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INFINITY PHARMA</w:t>
            </w:r>
            <w:r w:rsidR="00E232F9"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</w:p>
        </w:tc>
      </w:tr>
      <w:tr w:rsidR="00E232F9" w:rsidRPr="005345AA" w14:paraId="08357D7D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59CE35B1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5</w:t>
            </w:r>
          </w:p>
        </w:tc>
        <w:tc>
          <w:tcPr>
            <w:tcW w:w="2144" w:type="dxa"/>
            <w:vAlign w:val="center"/>
          </w:tcPr>
          <w:p w14:paraId="56EE9DC4" w14:textId="777D83F0" w:rsidR="00E232F9" w:rsidRPr="00746ED2" w:rsidRDefault="00E232F9" w:rsidP="00BA7E3A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SOL 0,100% CORANTE </w:t>
            </w:r>
            <w:r w:rsidR="00BA7E3A">
              <w:rPr>
                <w:rFonts w:ascii="Swis721 Th BT" w:hAnsi="Swis721 Th BT"/>
                <w:i/>
                <w:color w:val="404040" w:themeColor="text1" w:themeTint="BF"/>
              </w:rPr>
              <w:t>VERMELHO</w:t>
            </w:r>
          </w:p>
        </w:tc>
        <w:tc>
          <w:tcPr>
            <w:tcW w:w="2970" w:type="dxa"/>
          </w:tcPr>
          <w:p w14:paraId="1B275992" w14:textId="197E0D07" w:rsidR="00E232F9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  <w:tc>
          <w:tcPr>
            <w:tcW w:w="1496" w:type="dxa"/>
            <w:vAlign w:val="center"/>
          </w:tcPr>
          <w:p w14:paraId="4FA4090F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0,250%</w:t>
            </w:r>
          </w:p>
        </w:tc>
        <w:tc>
          <w:tcPr>
            <w:tcW w:w="1930" w:type="dxa"/>
            <w:vAlign w:val="center"/>
          </w:tcPr>
          <w:p w14:paraId="62FC682D" w14:textId="77777777" w:rsidR="00E232F9" w:rsidRPr="00746ED2" w:rsidRDefault="00E232F9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Novo Aroma</w:t>
            </w:r>
          </w:p>
        </w:tc>
      </w:tr>
    </w:tbl>
    <w:p w14:paraId="071BD08C" w14:textId="77777777" w:rsidR="00E232F9" w:rsidRDefault="00E232F9" w:rsidP="00E232F9">
      <w:pPr>
        <w:rPr>
          <w:rFonts w:ascii="Arial" w:hAnsi="Arial" w:cs="Arial"/>
        </w:rPr>
      </w:pPr>
    </w:p>
    <w:p w14:paraId="511C3DCF" w14:textId="77777777" w:rsidR="00E232F9" w:rsidRPr="00DE1476" w:rsidRDefault="00E232F9" w:rsidP="00E232F9">
      <w:pPr>
        <w:tabs>
          <w:tab w:val="left" w:pos="3375"/>
        </w:tabs>
        <w:jc w:val="center"/>
        <w:rPr>
          <w:rFonts w:ascii="Swis721 Th BT" w:hAnsi="Swis721 Th BT"/>
          <w:b/>
          <w:color w:val="70AD47" w:themeColor="accent6"/>
          <w:sz w:val="24"/>
          <w:szCs w:val="24"/>
        </w:rPr>
      </w:pP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t>Mo</w:t>
      </w: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softHyphen/>
        <w:t>do de Preparo</w:t>
      </w:r>
    </w:p>
    <w:p w14:paraId="0B44172B" w14:textId="339EC1BC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 w:rsidRPr="00253C9B">
        <w:rPr>
          <w:rFonts w:ascii="Swis721 Th BT" w:hAnsi="Swis721 Th BT"/>
          <w:sz w:val="24"/>
          <w:szCs w:val="24"/>
        </w:rPr>
        <w:t xml:space="preserve">Em um recipiente com capacidade adequada, pesar toda a fase 1 e homogeneizar; </w:t>
      </w:r>
    </w:p>
    <w:p w14:paraId="0CD1E954" w14:textId="778DCF5E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Pesar os itens da fase 2 sob a fase 1;</w:t>
      </w:r>
    </w:p>
    <w:p w14:paraId="1757BD91" w14:textId="52ADE0D9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Levar o sistema principal sob agitação mecânica de 600 RPM e aquecimento de 85°C até completa solubilização da mesma; </w:t>
      </w:r>
    </w:p>
    <w:p w14:paraId="30C7FFAB" w14:textId="4099ABED" w:rsidR="00E232F9" w:rsidRPr="008603BE" w:rsidRDefault="00E232F9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Cessar aquecimento e agitação</w:t>
      </w:r>
    </w:p>
    <w:p w14:paraId="03A81120" w14:textId="77777777" w:rsidR="00E232F9" w:rsidRPr="00E232F9" w:rsidRDefault="00E232F9" w:rsidP="00E232F9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Pesar os demais itens um a um e homogeneizar manualmente. </w:t>
      </w:r>
    </w:p>
    <w:p w14:paraId="6C7B1F16" w14:textId="77777777" w:rsidR="008603BE" w:rsidRDefault="008603BE" w:rsidP="00BA7E3A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</w:p>
    <w:p w14:paraId="4A648E5F" w14:textId="77777777" w:rsidR="008603BE" w:rsidRDefault="008603BE" w:rsidP="00BA7E3A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</w:p>
    <w:p w14:paraId="2403798F" w14:textId="77777777" w:rsidR="00BA7E3A" w:rsidRPr="00746ED2" w:rsidRDefault="00BA7E3A" w:rsidP="00BA7E3A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  <w:r w:rsidRPr="00746ED2">
        <w:rPr>
          <w:rFonts w:ascii="Swis721 Th BT" w:hAnsi="Swis721 Th BT"/>
          <w:b/>
          <w:color w:val="70AD47" w:themeColor="accent6"/>
          <w:sz w:val="48"/>
          <w:szCs w:val="60"/>
        </w:rPr>
        <w:t>Apoio Farmacotécnico</w:t>
      </w:r>
    </w:p>
    <w:p w14:paraId="345B2377" w14:textId="38D43510" w:rsidR="00BA7E3A" w:rsidRPr="006C05DB" w:rsidRDefault="00BA7E3A" w:rsidP="00BA7E3A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  <w:r>
        <w:rPr>
          <w:rFonts w:ascii="Swis721 Th BT" w:hAnsi="Swis721 Th BT"/>
          <w:b/>
          <w:color w:val="404040" w:themeColor="text1" w:themeTint="BF"/>
          <w:sz w:val="40"/>
        </w:rPr>
        <w:t xml:space="preserve">SHAMPOO – Linha </w:t>
      </w:r>
      <w:r w:rsidR="00C262E3">
        <w:rPr>
          <w:rFonts w:ascii="Swis721 Th BT" w:hAnsi="Swis721 Th BT"/>
          <w:b/>
          <w:color w:val="404040" w:themeColor="text1" w:themeTint="BF"/>
          <w:sz w:val="40"/>
        </w:rPr>
        <w:t xml:space="preserve">Pet </w:t>
      </w:r>
      <w:proofErr w:type="spellStart"/>
      <w:r>
        <w:rPr>
          <w:rFonts w:ascii="Swis721 Th BT" w:hAnsi="Swis721 Th BT"/>
          <w:b/>
          <w:color w:val="404040" w:themeColor="text1" w:themeTint="BF"/>
          <w:sz w:val="40"/>
        </w:rPr>
        <w:t>Flowers</w:t>
      </w:r>
      <w:proofErr w:type="spellEnd"/>
      <w:r>
        <w:rPr>
          <w:rFonts w:ascii="Swis721 Th BT" w:hAnsi="Swis721 Th BT"/>
          <w:b/>
          <w:color w:val="404040" w:themeColor="text1" w:themeTint="BF"/>
          <w:sz w:val="40"/>
        </w:rPr>
        <w:t xml:space="preserve"> - Girassol</w:t>
      </w:r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84"/>
        <w:gridCol w:w="2995"/>
        <w:gridCol w:w="2480"/>
        <w:gridCol w:w="1453"/>
        <w:gridCol w:w="1628"/>
      </w:tblGrid>
      <w:tr w:rsidR="00BA7E3A" w:rsidRPr="005345AA" w14:paraId="77642FFA" w14:textId="77777777" w:rsidTr="00741576">
        <w:trPr>
          <w:trHeight w:val="397"/>
          <w:jc w:val="center"/>
        </w:trPr>
        <w:tc>
          <w:tcPr>
            <w:tcW w:w="700" w:type="dxa"/>
            <w:shd w:val="clear" w:color="auto" w:fill="D9D9D9" w:themeFill="background1" w:themeFillShade="D9"/>
            <w:vAlign w:val="center"/>
          </w:tcPr>
          <w:p w14:paraId="276C4EC5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2144" w:type="dxa"/>
            <w:shd w:val="clear" w:color="auto" w:fill="D9D9D9" w:themeFill="background1" w:themeFillShade="D9"/>
            <w:vAlign w:val="center"/>
          </w:tcPr>
          <w:p w14:paraId="01169A6F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14:paraId="5B2F5702" w14:textId="77777777" w:rsidR="00BA7E3A" w:rsidRPr="006C05DB" w:rsidRDefault="00BA7E3A" w:rsidP="00741576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496" w:type="dxa"/>
            <w:shd w:val="clear" w:color="auto" w:fill="D9D9D9" w:themeFill="background1" w:themeFillShade="D9"/>
            <w:vAlign w:val="center"/>
          </w:tcPr>
          <w:p w14:paraId="4229DAE5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5ABF4919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BA7E3A" w:rsidRPr="005345AA" w14:paraId="2DAF70E3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5991793D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144" w:type="dxa"/>
            <w:vAlign w:val="center"/>
          </w:tcPr>
          <w:p w14:paraId="3CE4F6E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ÁGUA</w:t>
            </w:r>
          </w:p>
        </w:tc>
        <w:tc>
          <w:tcPr>
            <w:tcW w:w="2970" w:type="dxa"/>
          </w:tcPr>
          <w:p w14:paraId="36E091F3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Aqua</w:t>
            </w:r>
            <w:proofErr w:type="spellEnd"/>
          </w:p>
        </w:tc>
        <w:tc>
          <w:tcPr>
            <w:tcW w:w="1496" w:type="dxa"/>
            <w:vAlign w:val="center"/>
          </w:tcPr>
          <w:p w14:paraId="604BDA30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QSP</w:t>
            </w:r>
          </w:p>
        </w:tc>
        <w:tc>
          <w:tcPr>
            <w:tcW w:w="1930" w:type="dxa"/>
            <w:vAlign w:val="center"/>
          </w:tcPr>
          <w:p w14:paraId="58FE452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</w:tr>
      <w:tr w:rsidR="00BA7E3A" w:rsidRPr="005345AA" w14:paraId="67A20A27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3E8A8324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144" w:type="dxa"/>
            <w:vAlign w:val="center"/>
          </w:tcPr>
          <w:p w14:paraId="62D5CB4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GLUCONATO DE SÓDIO</w:t>
            </w:r>
          </w:p>
        </w:tc>
        <w:tc>
          <w:tcPr>
            <w:tcW w:w="2970" w:type="dxa"/>
          </w:tcPr>
          <w:p w14:paraId="3EE43C68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Sodium</w:t>
            </w:r>
            <w:proofErr w:type="spellEnd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Gluconate</w:t>
            </w:r>
            <w:proofErr w:type="spellEnd"/>
          </w:p>
        </w:tc>
        <w:tc>
          <w:tcPr>
            <w:tcW w:w="1496" w:type="dxa"/>
            <w:vAlign w:val="center"/>
          </w:tcPr>
          <w:p w14:paraId="54EE44E9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930" w:type="dxa"/>
            <w:vAlign w:val="center"/>
          </w:tcPr>
          <w:p w14:paraId="53D6846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Diversos</w:t>
            </w:r>
          </w:p>
        </w:tc>
      </w:tr>
      <w:tr w:rsidR="00BA7E3A" w:rsidRPr="005345AA" w14:paraId="2272BA5A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4E6C76D9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144" w:type="dxa"/>
            <w:vAlign w:val="center"/>
          </w:tcPr>
          <w:p w14:paraId="3218464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GLICERINA</w:t>
            </w:r>
          </w:p>
        </w:tc>
        <w:tc>
          <w:tcPr>
            <w:tcW w:w="2970" w:type="dxa"/>
          </w:tcPr>
          <w:p w14:paraId="684C539A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Glycerin</w:t>
            </w:r>
            <w:proofErr w:type="spellEnd"/>
          </w:p>
        </w:tc>
        <w:tc>
          <w:tcPr>
            <w:tcW w:w="1496" w:type="dxa"/>
            <w:vAlign w:val="center"/>
          </w:tcPr>
          <w:p w14:paraId="53301DED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77F8E4E9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BA7E3A" w:rsidRPr="005345AA" w14:paraId="465E3514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2663E45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144" w:type="dxa"/>
            <w:vAlign w:val="center"/>
          </w:tcPr>
          <w:p w14:paraId="613BA8AF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POLÍMERO P 400</w:t>
            </w:r>
          </w:p>
        </w:tc>
        <w:tc>
          <w:tcPr>
            <w:tcW w:w="2970" w:type="dxa"/>
          </w:tcPr>
          <w:p w14:paraId="48C31B90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Polyquaternium-10</w:t>
            </w:r>
          </w:p>
        </w:tc>
        <w:tc>
          <w:tcPr>
            <w:tcW w:w="1496" w:type="dxa"/>
            <w:vAlign w:val="center"/>
          </w:tcPr>
          <w:p w14:paraId="000542ED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64E528E1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BA7E3A" w:rsidRPr="005345AA" w14:paraId="7E559A13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272712D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144" w:type="dxa"/>
            <w:vAlign w:val="center"/>
          </w:tcPr>
          <w:p w14:paraId="210A7C0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Laurion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SLA </w:t>
            </w:r>
          </w:p>
        </w:tc>
        <w:tc>
          <w:tcPr>
            <w:tcW w:w="2970" w:type="dxa"/>
          </w:tcPr>
          <w:p w14:paraId="2A44DBAE" w14:textId="77777777" w:rsidR="00BA7E3A" w:rsidRPr="00E232F9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Sodium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Sulfate (and) Disodium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Sulfosuccinate</w:t>
            </w:r>
          </w:p>
        </w:tc>
        <w:tc>
          <w:tcPr>
            <w:tcW w:w="1496" w:type="dxa"/>
            <w:vAlign w:val="center"/>
          </w:tcPr>
          <w:p w14:paraId="2EAC7276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10,0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28AFE0F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Biotec</w:t>
            </w:r>
            <w:proofErr w:type="spellEnd"/>
          </w:p>
        </w:tc>
      </w:tr>
      <w:tr w:rsidR="00BA7E3A" w:rsidRPr="005345AA" w14:paraId="5641DA7A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3504B5E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144" w:type="dxa"/>
            <w:vAlign w:val="center"/>
          </w:tcPr>
          <w:p w14:paraId="10C3211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SPECTRASTAT</w:t>
            </w:r>
          </w:p>
        </w:tc>
        <w:tc>
          <w:tcPr>
            <w:tcW w:w="2970" w:type="dxa"/>
          </w:tcPr>
          <w:p w14:paraId="28D8E504" w14:textId="77777777" w:rsidR="00BA7E3A" w:rsidRPr="00E232F9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Caprylhydroxamic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Acid (and)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Caprylyl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Glycol (and) Glycerin</w:t>
            </w:r>
          </w:p>
        </w:tc>
        <w:tc>
          <w:tcPr>
            <w:tcW w:w="1496" w:type="dxa"/>
            <w:vAlign w:val="center"/>
          </w:tcPr>
          <w:p w14:paraId="23D6A1BF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1,000%</w:t>
            </w:r>
          </w:p>
        </w:tc>
        <w:tc>
          <w:tcPr>
            <w:tcW w:w="1930" w:type="dxa"/>
            <w:vAlign w:val="center"/>
          </w:tcPr>
          <w:p w14:paraId="7C07E750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Emfal</w:t>
            </w:r>
            <w:proofErr w:type="spellEnd"/>
          </w:p>
        </w:tc>
      </w:tr>
      <w:tr w:rsidR="00BA7E3A" w:rsidRPr="005345AA" w14:paraId="51CA1D5F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3767623F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144" w:type="dxa"/>
            <w:vAlign w:val="center"/>
          </w:tcPr>
          <w:p w14:paraId="1430E242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COCOAMIDOPROPILBETAINA </w:t>
            </w:r>
          </w:p>
        </w:tc>
        <w:tc>
          <w:tcPr>
            <w:tcW w:w="2970" w:type="dxa"/>
          </w:tcPr>
          <w:p w14:paraId="3264A983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Cocoamidopropyl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Betaine</w:t>
            </w:r>
            <w:proofErr w:type="spellEnd"/>
          </w:p>
        </w:tc>
        <w:tc>
          <w:tcPr>
            <w:tcW w:w="1496" w:type="dxa"/>
            <w:vAlign w:val="center"/>
          </w:tcPr>
          <w:p w14:paraId="5AC7CE8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930" w:type="dxa"/>
            <w:vAlign w:val="center"/>
          </w:tcPr>
          <w:p w14:paraId="3E4AAC8B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BA7E3A" w:rsidRPr="005345AA" w14:paraId="449F2FEC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51D5AD49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144" w:type="dxa"/>
            <w:vAlign w:val="center"/>
          </w:tcPr>
          <w:p w14:paraId="0D65B951" w14:textId="2C4219A3" w:rsidR="00BA7E3A" w:rsidRPr="00746ED2" w:rsidRDefault="00BA7E3A" w:rsidP="00BA7E3A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ÓLEO DE 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GIRASSOL</w:t>
            </w:r>
          </w:p>
        </w:tc>
        <w:tc>
          <w:tcPr>
            <w:tcW w:w="2970" w:type="dxa"/>
          </w:tcPr>
          <w:p w14:paraId="12830C34" w14:textId="6243DBF1" w:rsidR="00BA7E3A" w:rsidRPr="00BA7E3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r w:rsidRPr="00BA7E3A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Helianthus </w:t>
            </w:r>
            <w:proofErr w:type="spellStart"/>
            <w:r w:rsidRPr="00BA7E3A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Annuus</w:t>
            </w:r>
            <w:proofErr w:type="spellEnd"/>
            <w:r w:rsidRPr="00BA7E3A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(Sunflower) Seed Oil</w:t>
            </w:r>
          </w:p>
        </w:tc>
        <w:tc>
          <w:tcPr>
            <w:tcW w:w="1496" w:type="dxa"/>
            <w:vAlign w:val="center"/>
          </w:tcPr>
          <w:p w14:paraId="4877EE1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1,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</w:t>
            </w: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930" w:type="dxa"/>
            <w:vAlign w:val="center"/>
          </w:tcPr>
          <w:p w14:paraId="3BF517CF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INFINITY PHARMA</w:t>
            </w: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</w:p>
        </w:tc>
      </w:tr>
      <w:tr w:rsidR="00BA7E3A" w:rsidRPr="005345AA" w14:paraId="75C87E71" w14:textId="77777777" w:rsidTr="00741576">
        <w:trPr>
          <w:trHeight w:val="397"/>
          <w:jc w:val="center"/>
        </w:trPr>
        <w:tc>
          <w:tcPr>
            <w:tcW w:w="700" w:type="dxa"/>
            <w:vAlign w:val="center"/>
          </w:tcPr>
          <w:p w14:paraId="29FE54C4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5</w:t>
            </w:r>
          </w:p>
        </w:tc>
        <w:tc>
          <w:tcPr>
            <w:tcW w:w="2144" w:type="dxa"/>
            <w:vAlign w:val="center"/>
          </w:tcPr>
          <w:p w14:paraId="1D06A97D" w14:textId="30D51569" w:rsidR="00BA7E3A" w:rsidRPr="00746ED2" w:rsidRDefault="00BA7E3A" w:rsidP="00BA7E3A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SOL 0,100% CORANTE AMARELO</w:t>
            </w:r>
          </w:p>
        </w:tc>
        <w:tc>
          <w:tcPr>
            <w:tcW w:w="2970" w:type="dxa"/>
          </w:tcPr>
          <w:p w14:paraId="23A0E26D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  <w:tc>
          <w:tcPr>
            <w:tcW w:w="1496" w:type="dxa"/>
            <w:vAlign w:val="center"/>
          </w:tcPr>
          <w:p w14:paraId="6E1B240C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0,250%</w:t>
            </w:r>
          </w:p>
        </w:tc>
        <w:tc>
          <w:tcPr>
            <w:tcW w:w="1930" w:type="dxa"/>
            <w:vAlign w:val="center"/>
          </w:tcPr>
          <w:p w14:paraId="2242BFE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Novo Aroma</w:t>
            </w:r>
          </w:p>
        </w:tc>
      </w:tr>
    </w:tbl>
    <w:p w14:paraId="27A7B57B" w14:textId="77777777" w:rsidR="00BA7E3A" w:rsidRDefault="00BA7E3A" w:rsidP="00BA7E3A">
      <w:pPr>
        <w:rPr>
          <w:rFonts w:ascii="Arial" w:hAnsi="Arial" w:cs="Arial"/>
        </w:rPr>
      </w:pPr>
    </w:p>
    <w:p w14:paraId="67E9F00B" w14:textId="77777777" w:rsidR="00BA7E3A" w:rsidRPr="00DE1476" w:rsidRDefault="00BA7E3A" w:rsidP="00BA7E3A">
      <w:pPr>
        <w:tabs>
          <w:tab w:val="left" w:pos="3375"/>
        </w:tabs>
        <w:jc w:val="center"/>
        <w:rPr>
          <w:rFonts w:ascii="Swis721 Th BT" w:hAnsi="Swis721 Th BT"/>
          <w:b/>
          <w:color w:val="70AD47" w:themeColor="accent6"/>
          <w:sz w:val="24"/>
          <w:szCs w:val="24"/>
        </w:rPr>
      </w:pP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t>Mo</w:t>
      </w: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softHyphen/>
        <w:t>do de Preparo</w:t>
      </w:r>
    </w:p>
    <w:p w14:paraId="79135242" w14:textId="166F09E4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 w:rsidRPr="00253C9B">
        <w:rPr>
          <w:rFonts w:ascii="Swis721 Th BT" w:hAnsi="Swis721 Th BT"/>
          <w:sz w:val="24"/>
          <w:szCs w:val="24"/>
        </w:rPr>
        <w:t xml:space="preserve">Em um recipiente com capacidade adequada, pesar toda a fase 1 e homogeneizar; </w:t>
      </w:r>
    </w:p>
    <w:p w14:paraId="565CF5A3" w14:textId="4724D30F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Pesar os itens da fase 2 sob a fase 1;</w:t>
      </w:r>
    </w:p>
    <w:p w14:paraId="3C7C81B0" w14:textId="154473A7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Levar o sistema principal sob agitação mecânica de 600 RPM e aquecimento de 85°C até completa solubilização da mesma; </w:t>
      </w:r>
    </w:p>
    <w:p w14:paraId="71C4EEA3" w14:textId="344C3B1E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Cessar aquecimento e agitação</w:t>
      </w:r>
    </w:p>
    <w:p w14:paraId="33520F38" w14:textId="4FF60D68" w:rsidR="00E232F9" w:rsidRPr="00BA7E3A" w:rsidRDefault="00BA7E3A" w:rsidP="00BA7E3A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Pesar os demais itens um a um e homogeneizar manualmente. </w:t>
      </w:r>
    </w:p>
    <w:p w14:paraId="0BA6347A" w14:textId="77777777" w:rsidR="008603BE" w:rsidRDefault="008603BE" w:rsidP="00BA7E3A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</w:p>
    <w:p w14:paraId="0237EDE3" w14:textId="77777777" w:rsidR="008603BE" w:rsidRDefault="008603BE" w:rsidP="00BA7E3A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</w:p>
    <w:p w14:paraId="65C4C33E" w14:textId="77777777" w:rsidR="00BA7E3A" w:rsidRPr="00746ED2" w:rsidRDefault="00BA7E3A" w:rsidP="00BA7E3A">
      <w:pPr>
        <w:pStyle w:val="Titulo"/>
        <w:rPr>
          <w:rFonts w:ascii="Swis721 Th BT" w:hAnsi="Swis721 Th BT"/>
          <w:b/>
          <w:color w:val="70AD47" w:themeColor="accent6"/>
          <w:sz w:val="48"/>
          <w:szCs w:val="60"/>
        </w:rPr>
      </w:pPr>
      <w:r w:rsidRPr="00746ED2">
        <w:rPr>
          <w:rFonts w:ascii="Swis721 Th BT" w:hAnsi="Swis721 Th BT"/>
          <w:b/>
          <w:color w:val="70AD47" w:themeColor="accent6"/>
          <w:sz w:val="48"/>
          <w:szCs w:val="60"/>
        </w:rPr>
        <w:t>Apoio Farmacotécnico</w:t>
      </w:r>
    </w:p>
    <w:p w14:paraId="488305A1" w14:textId="096365DA" w:rsidR="00BA7E3A" w:rsidRPr="006C05DB" w:rsidRDefault="00BA7E3A" w:rsidP="00BA7E3A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  <w:r>
        <w:rPr>
          <w:rFonts w:ascii="Swis721 Th BT" w:hAnsi="Swis721 Th BT"/>
          <w:b/>
          <w:color w:val="404040" w:themeColor="text1" w:themeTint="BF"/>
          <w:sz w:val="40"/>
        </w:rPr>
        <w:t xml:space="preserve">SHAMPOO – Linha </w:t>
      </w:r>
      <w:r w:rsidR="00C262E3">
        <w:rPr>
          <w:rFonts w:ascii="Swis721 Th BT" w:hAnsi="Swis721 Th BT"/>
          <w:b/>
          <w:color w:val="404040" w:themeColor="text1" w:themeTint="BF"/>
          <w:sz w:val="40"/>
        </w:rPr>
        <w:t xml:space="preserve">Pet </w:t>
      </w:r>
      <w:bookmarkStart w:id="0" w:name="_GoBack"/>
      <w:bookmarkEnd w:id="0"/>
      <w:proofErr w:type="spellStart"/>
      <w:r>
        <w:rPr>
          <w:rFonts w:ascii="Swis721 Th BT" w:hAnsi="Swis721 Th BT"/>
          <w:b/>
          <w:color w:val="404040" w:themeColor="text1" w:themeTint="BF"/>
          <w:sz w:val="40"/>
        </w:rPr>
        <w:t>Flowers</w:t>
      </w:r>
      <w:proofErr w:type="spellEnd"/>
      <w:r>
        <w:rPr>
          <w:rFonts w:ascii="Swis721 Th BT" w:hAnsi="Swis721 Th BT"/>
          <w:b/>
          <w:color w:val="404040" w:themeColor="text1" w:themeTint="BF"/>
          <w:sz w:val="40"/>
        </w:rPr>
        <w:t xml:space="preserve"> - LAVANDA</w:t>
      </w:r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72"/>
        <w:gridCol w:w="2995"/>
        <w:gridCol w:w="2508"/>
        <w:gridCol w:w="1429"/>
        <w:gridCol w:w="1636"/>
      </w:tblGrid>
      <w:tr w:rsidR="008603BE" w:rsidRPr="005345AA" w14:paraId="3E44F97D" w14:textId="77777777" w:rsidTr="008603BE">
        <w:trPr>
          <w:trHeight w:val="397"/>
          <w:jc w:val="center"/>
        </w:trPr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657BBEBD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2855" w:type="dxa"/>
            <w:shd w:val="clear" w:color="auto" w:fill="D9D9D9" w:themeFill="background1" w:themeFillShade="D9"/>
            <w:vAlign w:val="center"/>
          </w:tcPr>
          <w:p w14:paraId="57513CEA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2593" w:type="dxa"/>
            <w:shd w:val="clear" w:color="auto" w:fill="D9D9D9" w:themeFill="background1" w:themeFillShade="D9"/>
          </w:tcPr>
          <w:p w14:paraId="629AB832" w14:textId="77777777" w:rsidR="00BA7E3A" w:rsidRPr="006C05DB" w:rsidRDefault="00BA7E3A" w:rsidP="00741576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14:paraId="6499322D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1687" w:type="dxa"/>
            <w:shd w:val="clear" w:color="auto" w:fill="D9D9D9" w:themeFill="background1" w:themeFillShade="D9"/>
            <w:vAlign w:val="center"/>
          </w:tcPr>
          <w:p w14:paraId="6426C448" w14:textId="77777777" w:rsidR="00BA7E3A" w:rsidRPr="006C05DB" w:rsidRDefault="00BA7E3A" w:rsidP="00741576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BA7E3A" w:rsidRPr="005345AA" w14:paraId="04C1D532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7724097F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855" w:type="dxa"/>
            <w:vAlign w:val="center"/>
          </w:tcPr>
          <w:p w14:paraId="3C8D4C3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ÁGUA</w:t>
            </w:r>
          </w:p>
        </w:tc>
        <w:tc>
          <w:tcPr>
            <w:tcW w:w="2593" w:type="dxa"/>
          </w:tcPr>
          <w:p w14:paraId="13B1B638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Aqua</w:t>
            </w:r>
            <w:proofErr w:type="spellEnd"/>
          </w:p>
        </w:tc>
        <w:tc>
          <w:tcPr>
            <w:tcW w:w="1433" w:type="dxa"/>
            <w:vAlign w:val="center"/>
          </w:tcPr>
          <w:p w14:paraId="23A84CD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QSP</w:t>
            </w:r>
          </w:p>
        </w:tc>
        <w:tc>
          <w:tcPr>
            <w:tcW w:w="1687" w:type="dxa"/>
            <w:vAlign w:val="center"/>
          </w:tcPr>
          <w:p w14:paraId="0A98034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</w:tr>
      <w:tr w:rsidR="00BA7E3A" w:rsidRPr="005345AA" w14:paraId="23A7616E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1B1C86F4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</w:t>
            </w:r>
          </w:p>
        </w:tc>
        <w:tc>
          <w:tcPr>
            <w:tcW w:w="2855" w:type="dxa"/>
            <w:vAlign w:val="center"/>
          </w:tcPr>
          <w:p w14:paraId="3072036D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GLUCONATO DE SÓDIO</w:t>
            </w:r>
          </w:p>
        </w:tc>
        <w:tc>
          <w:tcPr>
            <w:tcW w:w="2593" w:type="dxa"/>
          </w:tcPr>
          <w:p w14:paraId="20FA3CB3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Sodium</w:t>
            </w:r>
            <w:proofErr w:type="spellEnd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3C75BB">
              <w:rPr>
                <w:rFonts w:ascii="Swis721 Th BT" w:hAnsi="Swis721 Th BT"/>
                <w:i/>
                <w:color w:val="404040" w:themeColor="text1" w:themeTint="BF"/>
              </w:rPr>
              <w:t>Gluconate</w:t>
            </w:r>
            <w:proofErr w:type="spellEnd"/>
          </w:p>
        </w:tc>
        <w:tc>
          <w:tcPr>
            <w:tcW w:w="1433" w:type="dxa"/>
            <w:vAlign w:val="center"/>
          </w:tcPr>
          <w:p w14:paraId="3AF7592C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0%</w:t>
            </w:r>
          </w:p>
        </w:tc>
        <w:tc>
          <w:tcPr>
            <w:tcW w:w="1687" w:type="dxa"/>
            <w:vAlign w:val="center"/>
          </w:tcPr>
          <w:p w14:paraId="3E24C50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Diversos</w:t>
            </w:r>
          </w:p>
        </w:tc>
      </w:tr>
      <w:tr w:rsidR="00BA7E3A" w:rsidRPr="005345AA" w14:paraId="7757638F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6751822A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855" w:type="dxa"/>
            <w:vAlign w:val="center"/>
          </w:tcPr>
          <w:p w14:paraId="3CFB70DB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GLICERINA</w:t>
            </w:r>
          </w:p>
        </w:tc>
        <w:tc>
          <w:tcPr>
            <w:tcW w:w="2593" w:type="dxa"/>
          </w:tcPr>
          <w:p w14:paraId="1525551B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Glycerin</w:t>
            </w:r>
            <w:proofErr w:type="spellEnd"/>
          </w:p>
        </w:tc>
        <w:tc>
          <w:tcPr>
            <w:tcW w:w="1433" w:type="dxa"/>
            <w:vAlign w:val="center"/>
          </w:tcPr>
          <w:p w14:paraId="543EB497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687" w:type="dxa"/>
            <w:vAlign w:val="center"/>
          </w:tcPr>
          <w:p w14:paraId="04A2DF26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BA7E3A" w:rsidRPr="005345AA" w14:paraId="255654F0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6E934BF9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2</w:t>
            </w:r>
          </w:p>
        </w:tc>
        <w:tc>
          <w:tcPr>
            <w:tcW w:w="2855" w:type="dxa"/>
            <w:vAlign w:val="center"/>
          </w:tcPr>
          <w:p w14:paraId="23D6865F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POLÍMERO P 400</w:t>
            </w:r>
          </w:p>
        </w:tc>
        <w:tc>
          <w:tcPr>
            <w:tcW w:w="2593" w:type="dxa"/>
          </w:tcPr>
          <w:p w14:paraId="77EDA82D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Polyquaternium-10</w:t>
            </w:r>
          </w:p>
        </w:tc>
        <w:tc>
          <w:tcPr>
            <w:tcW w:w="1433" w:type="dxa"/>
            <w:vAlign w:val="center"/>
          </w:tcPr>
          <w:p w14:paraId="7359B2FE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0,3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687" w:type="dxa"/>
            <w:vAlign w:val="center"/>
          </w:tcPr>
          <w:p w14:paraId="5334A2CC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BA7E3A" w:rsidRPr="005345AA" w14:paraId="7F1D25F5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7C05331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855" w:type="dxa"/>
            <w:vAlign w:val="center"/>
          </w:tcPr>
          <w:p w14:paraId="6E8599CC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Laurion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SLA </w:t>
            </w:r>
          </w:p>
        </w:tc>
        <w:tc>
          <w:tcPr>
            <w:tcW w:w="2593" w:type="dxa"/>
          </w:tcPr>
          <w:p w14:paraId="166A19FA" w14:textId="77777777" w:rsidR="00BA7E3A" w:rsidRPr="00E232F9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Sodium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Sulfate (and) Disodium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Laureth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Sulfosuccinate</w:t>
            </w:r>
          </w:p>
        </w:tc>
        <w:tc>
          <w:tcPr>
            <w:tcW w:w="1433" w:type="dxa"/>
            <w:vAlign w:val="center"/>
          </w:tcPr>
          <w:p w14:paraId="7F7350D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10,0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687" w:type="dxa"/>
            <w:vAlign w:val="center"/>
          </w:tcPr>
          <w:p w14:paraId="05F0BA06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Biotec</w:t>
            </w:r>
            <w:proofErr w:type="spellEnd"/>
          </w:p>
        </w:tc>
      </w:tr>
      <w:tr w:rsidR="00BA7E3A" w:rsidRPr="005345AA" w14:paraId="5A884E85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1C462789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3</w:t>
            </w:r>
          </w:p>
        </w:tc>
        <w:tc>
          <w:tcPr>
            <w:tcW w:w="2855" w:type="dxa"/>
            <w:vAlign w:val="center"/>
          </w:tcPr>
          <w:p w14:paraId="4A676C3D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SPECTRASTAT</w:t>
            </w:r>
          </w:p>
        </w:tc>
        <w:tc>
          <w:tcPr>
            <w:tcW w:w="2593" w:type="dxa"/>
          </w:tcPr>
          <w:p w14:paraId="7CB04636" w14:textId="77777777" w:rsidR="00BA7E3A" w:rsidRPr="00E232F9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Caprylhydroxamic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Acid (and) </w:t>
            </w:r>
            <w:proofErr w:type="spellStart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Caprylyl</w:t>
            </w:r>
            <w:proofErr w:type="spellEnd"/>
            <w:r w:rsidRPr="00E232F9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Glycol (and) Glycerin</w:t>
            </w:r>
          </w:p>
        </w:tc>
        <w:tc>
          <w:tcPr>
            <w:tcW w:w="1433" w:type="dxa"/>
            <w:vAlign w:val="center"/>
          </w:tcPr>
          <w:p w14:paraId="11826E98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1,000%</w:t>
            </w:r>
          </w:p>
        </w:tc>
        <w:tc>
          <w:tcPr>
            <w:tcW w:w="1687" w:type="dxa"/>
            <w:vAlign w:val="center"/>
          </w:tcPr>
          <w:p w14:paraId="53D98320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Emfal</w:t>
            </w:r>
            <w:proofErr w:type="spellEnd"/>
          </w:p>
        </w:tc>
      </w:tr>
      <w:tr w:rsidR="00BA7E3A" w:rsidRPr="005345AA" w14:paraId="509D8517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3A3933BC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855" w:type="dxa"/>
            <w:vAlign w:val="center"/>
          </w:tcPr>
          <w:p w14:paraId="3F8290F5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COCOAMIDOPROPILBETAINA </w:t>
            </w:r>
          </w:p>
        </w:tc>
        <w:tc>
          <w:tcPr>
            <w:tcW w:w="2593" w:type="dxa"/>
          </w:tcPr>
          <w:p w14:paraId="0EFFE2CB" w14:textId="77777777" w:rsidR="00BA7E3A" w:rsidRPr="002E5D4A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Cocoamidopropyl</w:t>
            </w:r>
            <w:proofErr w:type="spellEnd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Betaine</w:t>
            </w:r>
            <w:proofErr w:type="spellEnd"/>
          </w:p>
        </w:tc>
        <w:tc>
          <w:tcPr>
            <w:tcW w:w="1433" w:type="dxa"/>
            <w:vAlign w:val="center"/>
          </w:tcPr>
          <w:p w14:paraId="09AC4CC8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15,0</w:t>
            </w:r>
            <w:r>
              <w:rPr>
                <w:rFonts w:ascii="Swis721 Th BT" w:hAnsi="Swis721 Th BT"/>
                <w:i/>
                <w:color w:val="404040" w:themeColor="text1" w:themeTint="BF"/>
              </w:rPr>
              <w:t>00%</w:t>
            </w:r>
          </w:p>
        </w:tc>
        <w:tc>
          <w:tcPr>
            <w:tcW w:w="1687" w:type="dxa"/>
            <w:vAlign w:val="center"/>
          </w:tcPr>
          <w:p w14:paraId="320A4FA0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Biovital</w:t>
            </w:r>
            <w:proofErr w:type="spellEnd"/>
          </w:p>
        </w:tc>
      </w:tr>
      <w:tr w:rsidR="00BA7E3A" w:rsidRPr="005345AA" w14:paraId="762FE23E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4607A6A3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>4</w:t>
            </w:r>
          </w:p>
        </w:tc>
        <w:tc>
          <w:tcPr>
            <w:tcW w:w="2855" w:type="dxa"/>
            <w:vAlign w:val="center"/>
          </w:tcPr>
          <w:p w14:paraId="2E90888B" w14:textId="73723C52" w:rsidR="00BA7E3A" w:rsidRPr="00746ED2" w:rsidRDefault="008603BE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Óleo essencial de lavanda</w:t>
            </w:r>
          </w:p>
        </w:tc>
        <w:tc>
          <w:tcPr>
            <w:tcW w:w="2593" w:type="dxa"/>
          </w:tcPr>
          <w:p w14:paraId="79D3015A" w14:textId="5A770F70" w:rsidR="00BA7E3A" w:rsidRPr="00BA7E3A" w:rsidRDefault="008603BE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proofErr w:type="spellStart"/>
            <w:r w:rsidRPr="008603BE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Lavandula</w:t>
            </w:r>
            <w:proofErr w:type="spellEnd"/>
            <w:r w:rsidRPr="008603BE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</w:t>
            </w:r>
            <w:proofErr w:type="spellStart"/>
            <w:r w:rsidRPr="008603BE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>angustifolia</w:t>
            </w:r>
            <w:proofErr w:type="spellEnd"/>
            <w:r w:rsidRPr="008603BE">
              <w:rPr>
                <w:rFonts w:ascii="Swis721 Th BT" w:hAnsi="Swis721 Th BT"/>
                <w:i/>
                <w:color w:val="404040" w:themeColor="text1" w:themeTint="BF"/>
                <w:lang w:val="en-US"/>
              </w:rPr>
              <w:t xml:space="preserve"> Oil</w:t>
            </w:r>
          </w:p>
        </w:tc>
        <w:tc>
          <w:tcPr>
            <w:tcW w:w="1433" w:type="dxa"/>
            <w:vAlign w:val="center"/>
          </w:tcPr>
          <w:p w14:paraId="2EE7D720" w14:textId="78FC0DDD" w:rsidR="00BA7E3A" w:rsidRPr="00746ED2" w:rsidRDefault="008603BE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0,100</w:t>
            </w:r>
            <w:r w:rsidR="00BA7E3A" w:rsidRPr="00746ED2">
              <w:rPr>
                <w:rFonts w:ascii="Swis721 Th BT" w:hAnsi="Swis721 Th BT"/>
                <w:i/>
                <w:color w:val="404040" w:themeColor="text1" w:themeTint="BF"/>
              </w:rPr>
              <w:t>%</w:t>
            </w:r>
          </w:p>
        </w:tc>
        <w:tc>
          <w:tcPr>
            <w:tcW w:w="1687" w:type="dxa"/>
            <w:vAlign w:val="center"/>
          </w:tcPr>
          <w:p w14:paraId="0F34C32A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INFINITY PHARMA</w:t>
            </w:r>
            <w:r w:rsidRPr="00746ED2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</w:p>
        </w:tc>
      </w:tr>
      <w:tr w:rsidR="00BA7E3A" w:rsidRPr="005345AA" w14:paraId="3FFDD8C5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26076960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5</w:t>
            </w:r>
          </w:p>
        </w:tc>
        <w:tc>
          <w:tcPr>
            <w:tcW w:w="2855" w:type="dxa"/>
            <w:vAlign w:val="center"/>
          </w:tcPr>
          <w:p w14:paraId="05623D4E" w14:textId="63BA60BF" w:rsidR="00BA7E3A" w:rsidRPr="00746ED2" w:rsidRDefault="00BA7E3A" w:rsidP="008603BE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SOL 0,100% CORANTE </w:t>
            </w:r>
            <w:r w:rsidR="008603BE">
              <w:rPr>
                <w:rFonts w:ascii="Swis721 Th BT" w:hAnsi="Swis721 Th BT"/>
                <w:i/>
                <w:color w:val="404040" w:themeColor="text1" w:themeTint="BF"/>
              </w:rPr>
              <w:t>VERMELHO</w:t>
            </w:r>
          </w:p>
        </w:tc>
        <w:tc>
          <w:tcPr>
            <w:tcW w:w="2593" w:type="dxa"/>
          </w:tcPr>
          <w:p w14:paraId="24D67A02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  <w:tc>
          <w:tcPr>
            <w:tcW w:w="1433" w:type="dxa"/>
            <w:vAlign w:val="center"/>
          </w:tcPr>
          <w:p w14:paraId="531359B2" w14:textId="5CC35F83" w:rsidR="00BA7E3A" w:rsidRPr="00746ED2" w:rsidRDefault="008603BE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0,1</w:t>
            </w:r>
            <w:r w:rsidR="00BA7E3A">
              <w:rPr>
                <w:rFonts w:ascii="Swis721 Th BT" w:hAnsi="Swis721 Th BT"/>
                <w:i/>
                <w:color w:val="404040" w:themeColor="text1" w:themeTint="BF"/>
              </w:rPr>
              <w:t>50%</w:t>
            </w:r>
          </w:p>
        </w:tc>
        <w:tc>
          <w:tcPr>
            <w:tcW w:w="1687" w:type="dxa"/>
            <w:vAlign w:val="center"/>
          </w:tcPr>
          <w:p w14:paraId="2864D9A2" w14:textId="77777777" w:rsidR="00BA7E3A" w:rsidRPr="00746ED2" w:rsidRDefault="00BA7E3A" w:rsidP="00741576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Novo Aroma</w:t>
            </w:r>
          </w:p>
        </w:tc>
      </w:tr>
      <w:tr w:rsidR="008603BE" w:rsidRPr="005345AA" w14:paraId="29DF8360" w14:textId="77777777" w:rsidTr="008603BE">
        <w:trPr>
          <w:trHeight w:val="397"/>
          <w:jc w:val="center"/>
        </w:trPr>
        <w:tc>
          <w:tcPr>
            <w:tcW w:w="672" w:type="dxa"/>
            <w:vAlign w:val="center"/>
          </w:tcPr>
          <w:p w14:paraId="1E8610DD" w14:textId="7EBFD5A9" w:rsidR="008603BE" w:rsidRDefault="008603BE" w:rsidP="008603BE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5</w:t>
            </w:r>
          </w:p>
        </w:tc>
        <w:tc>
          <w:tcPr>
            <w:tcW w:w="2855" w:type="dxa"/>
            <w:vAlign w:val="center"/>
          </w:tcPr>
          <w:p w14:paraId="1841B013" w14:textId="2C28C001" w:rsidR="008603BE" w:rsidRDefault="008603BE" w:rsidP="008603BE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SOL 0,100% CORANTE AZUL</w:t>
            </w:r>
          </w:p>
        </w:tc>
        <w:tc>
          <w:tcPr>
            <w:tcW w:w="2593" w:type="dxa"/>
          </w:tcPr>
          <w:p w14:paraId="2B0C8ED0" w14:textId="099B3DFC" w:rsidR="008603BE" w:rsidRDefault="008603BE" w:rsidP="008603BE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-</w:t>
            </w:r>
          </w:p>
        </w:tc>
        <w:tc>
          <w:tcPr>
            <w:tcW w:w="1433" w:type="dxa"/>
            <w:vAlign w:val="center"/>
          </w:tcPr>
          <w:p w14:paraId="1BCF8719" w14:textId="3B613762" w:rsidR="008603BE" w:rsidRDefault="008603BE" w:rsidP="008603BE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0,150%</w:t>
            </w:r>
          </w:p>
        </w:tc>
        <w:tc>
          <w:tcPr>
            <w:tcW w:w="1687" w:type="dxa"/>
            <w:vAlign w:val="center"/>
          </w:tcPr>
          <w:p w14:paraId="037E9324" w14:textId="227A890E" w:rsidR="008603BE" w:rsidRDefault="008603BE" w:rsidP="008603BE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r>
              <w:rPr>
                <w:rFonts w:ascii="Swis721 Th BT" w:hAnsi="Swis721 Th BT"/>
                <w:i/>
                <w:color w:val="404040" w:themeColor="text1" w:themeTint="BF"/>
              </w:rPr>
              <w:t>Novo Aroma</w:t>
            </w:r>
          </w:p>
        </w:tc>
      </w:tr>
    </w:tbl>
    <w:p w14:paraId="0871CAE5" w14:textId="77777777" w:rsidR="00BA7E3A" w:rsidRDefault="00BA7E3A" w:rsidP="00BA7E3A">
      <w:pPr>
        <w:rPr>
          <w:rFonts w:ascii="Arial" w:hAnsi="Arial" w:cs="Arial"/>
        </w:rPr>
      </w:pPr>
    </w:p>
    <w:p w14:paraId="1081780E" w14:textId="77777777" w:rsidR="00BA7E3A" w:rsidRPr="00DE1476" w:rsidRDefault="00BA7E3A" w:rsidP="00BA7E3A">
      <w:pPr>
        <w:tabs>
          <w:tab w:val="left" w:pos="3375"/>
        </w:tabs>
        <w:jc w:val="center"/>
        <w:rPr>
          <w:rFonts w:ascii="Swis721 Th BT" w:hAnsi="Swis721 Th BT"/>
          <w:b/>
          <w:color w:val="70AD47" w:themeColor="accent6"/>
          <w:sz w:val="24"/>
          <w:szCs w:val="24"/>
        </w:rPr>
      </w:pP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t>Mo</w:t>
      </w:r>
      <w:r w:rsidRPr="00DE1476">
        <w:rPr>
          <w:rFonts w:ascii="Swis721 Th BT" w:hAnsi="Swis721 Th BT"/>
          <w:b/>
          <w:color w:val="70AD47" w:themeColor="accent6"/>
          <w:sz w:val="24"/>
          <w:szCs w:val="24"/>
        </w:rPr>
        <w:softHyphen/>
        <w:t>do de Preparo</w:t>
      </w:r>
    </w:p>
    <w:p w14:paraId="349F5EC5" w14:textId="7DA2D527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 w:rsidRPr="00253C9B">
        <w:rPr>
          <w:rFonts w:ascii="Swis721 Th BT" w:hAnsi="Swis721 Th BT"/>
          <w:sz w:val="24"/>
          <w:szCs w:val="24"/>
        </w:rPr>
        <w:t xml:space="preserve">Em um recipiente com capacidade adequada, pesar toda a fase 1 e homogeneizar; </w:t>
      </w:r>
    </w:p>
    <w:p w14:paraId="5EEB1AE9" w14:textId="2B2ABE31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Pesar os itens da fase 2 sob a fase 1;</w:t>
      </w:r>
    </w:p>
    <w:p w14:paraId="118622C8" w14:textId="2EA8FE92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Levar o sistema principal sob agitação mecânica de 600 RPM e aquecimento de 85°C até completa solubilização da mesma; </w:t>
      </w:r>
    </w:p>
    <w:p w14:paraId="78B2BEEE" w14:textId="6366D556" w:rsidR="00BA7E3A" w:rsidRPr="008603BE" w:rsidRDefault="00BA7E3A" w:rsidP="008603BE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>Cessar aquecimento e agitação</w:t>
      </w:r>
    </w:p>
    <w:p w14:paraId="49B1C9BC" w14:textId="63662B9A" w:rsidR="00746ED2" w:rsidRPr="00BA7E3A" w:rsidRDefault="00BA7E3A" w:rsidP="00746ED2">
      <w:pPr>
        <w:pStyle w:val="PargrafodaLista"/>
        <w:numPr>
          <w:ilvl w:val="0"/>
          <w:numId w:val="9"/>
        </w:numPr>
        <w:tabs>
          <w:tab w:val="left" w:pos="3375"/>
        </w:tabs>
        <w:jc w:val="both"/>
        <w:rPr>
          <w:rFonts w:ascii="Swis721 Th BT" w:hAnsi="Swis721 Th BT"/>
          <w:sz w:val="24"/>
          <w:szCs w:val="24"/>
        </w:rPr>
      </w:pPr>
      <w:r>
        <w:rPr>
          <w:rFonts w:ascii="Swis721 Th BT" w:hAnsi="Swis721 Th BT"/>
          <w:sz w:val="24"/>
          <w:szCs w:val="24"/>
        </w:rPr>
        <w:t xml:space="preserve">Pesar os demais itens um a um e homogeneizar manualmente. </w:t>
      </w:r>
    </w:p>
    <w:sectPr w:rsidR="00746ED2" w:rsidRPr="00BA7E3A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CC9FC" w14:textId="77777777" w:rsidR="00524DB8" w:rsidRDefault="00524DB8" w:rsidP="00893C6B">
      <w:pPr>
        <w:spacing w:after="0" w:line="240" w:lineRule="auto"/>
      </w:pPr>
      <w:r>
        <w:separator/>
      </w:r>
    </w:p>
  </w:endnote>
  <w:endnote w:type="continuationSeparator" w:id="0">
    <w:p w14:paraId="21F2F0C1" w14:textId="77777777" w:rsidR="00524DB8" w:rsidRDefault="00524DB8" w:rsidP="0089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Th BT"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Md BT">
    <w:panose1 w:val="020B0602020204020303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C6AE7" w14:textId="77777777" w:rsidR="00B20E27" w:rsidRPr="00893C6B" w:rsidRDefault="00B20E27" w:rsidP="00893C6B">
    <w:pPr>
      <w:pStyle w:val="referencias"/>
      <w:ind w:left="-567" w:right="-568"/>
      <w:jc w:val="left"/>
    </w:pPr>
    <w:r w:rsidRPr="00D05230">
      <w:rPr>
        <w:i w:val="0"/>
      </w:rPr>
      <w:t>Direitos Autorais Protegidos pela Lei 9.610 de 19 de Fevereiro de 1998. Estas informações devem ser analisadas pelo profissional prescritor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Consulfarma não autoriza e não se responsabiliza por qualquer alteração efetuada neste material.</w:t>
    </w:r>
    <w:r w:rsidRPr="00D05230">
      <w:rPr>
        <w:i w:val="0"/>
      </w:rPr>
      <w:br/>
      <w:t>www.consulfarma.com. 19 3736.6888.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05827" w14:textId="77777777" w:rsidR="00524DB8" w:rsidRDefault="00524DB8" w:rsidP="00893C6B">
      <w:pPr>
        <w:spacing w:after="0" w:line="240" w:lineRule="auto"/>
      </w:pPr>
      <w:r>
        <w:separator/>
      </w:r>
    </w:p>
  </w:footnote>
  <w:footnote w:type="continuationSeparator" w:id="0">
    <w:p w14:paraId="582943F2" w14:textId="77777777" w:rsidR="00524DB8" w:rsidRDefault="00524DB8" w:rsidP="0089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192D"/>
    <w:multiLevelType w:val="hybridMultilevel"/>
    <w:tmpl w:val="2F0C4D5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055B1E"/>
    <w:multiLevelType w:val="hybridMultilevel"/>
    <w:tmpl w:val="8D742472"/>
    <w:lvl w:ilvl="0" w:tplc="8DD6C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EC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2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66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C8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0C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E9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46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28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87527E0"/>
    <w:multiLevelType w:val="hybridMultilevel"/>
    <w:tmpl w:val="C6EE42A6"/>
    <w:lvl w:ilvl="0" w:tplc="D172AE1A">
      <w:numFmt w:val="bullet"/>
      <w:lvlText w:val="•"/>
      <w:lvlJc w:val="left"/>
      <w:pPr>
        <w:ind w:left="1416" w:hanging="696"/>
      </w:pPr>
      <w:rPr>
        <w:rFonts w:ascii="Swis721 Th BT" w:eastAsia="Arial" w:hAnsi="Swis721 Th BT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6C5D53"/>
    <w:multiLevelType w:val="hybridMultilevel"/>
    <w:tmpl w:val="E8D6E8B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E801B6"/>
    <w:multiLevelType w:val="hybridMultilevel"/>
    <w:tmpl w:val="B5B2FFE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A87D14"/>
    <w:multiLevelType w:val="hybridMultilevel"/>
    <w:tmpl w:val="77D8F3A2"/>
    <w:lvl w:ilvl="0" w:tplc="31086C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3014D1"/>
    <w:multiLevelType w:val="hybridMultilevel"/>
    <w:tmpl w:val="D6AE6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C5C99"/>
    <w:multiLevelType w:val="hybridMultilevel"/>
    <w:tmpl w:val="5338E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FD"/>
    <w:rsid w:val="00007AE0"/>
    <w:rsid w:val="00031625"/>
    <w:rsid w:val="00056EF4"/>
    <w:rsid w:val="00062B92"/>
    <w:rsid w:val="00063A5A"/>
    <w:rsid w:val="0007405B"/>
    <w:rsid w:val="000743ED"/>
    <w:rsid w:val="000B261F"/>
    <w:rsid w:val="000B7EEA"/>
    <w:rsid w:val="000E6B17"/>
    <w:rsid w:val="00105265"/>
    <w:rsid w:val="0011486E"/>
    <w:rsid w:val="00170394"/>
    <w:rsid w:val="00173FFF"/>
    <w:rsid w:val="001A060D"/>
    <w:rsid w:val="001A490F"/>
    <w:rsid w:val="001C6C30"/>
    <w:rsid w:val="00216096"/>
    <w:rsid w:val="00226AB2"/>
    <w:rsid w:val="0022744A"/>
    <w:rsid w:val="002350C7"/>
    <w:rsid w:val="002365C7"/>
    <w:rsid w:val="00237F5B"/>
    <w:rsid w:val="00277C6B"/>
    <w:rsid w:val="00293BFC"/>
    <w:rsid w:val="002E5D4A"/>
    <w:rsid w:val="002F0FE8"/>
    <w:rsid w:val="002F135B"/>
    <w:rsid w:val="00307358"/>
    <w:rsid w:val="003B5833"/>
    <w:rsid w:val="003C67BF"/>
    <w:rsid w:val="003C75BB"/>
    <w:rsid w:val="003D28F8"/>
    <w:rsid w:val="00442DC5"/>
    <w:rsid w:val="0044799D"/>
    <w:rsid w:val="00447F46"/>
    <w:rsid w:val="004641CB"/>
    <w:rsid w:val="004720AB"/>
    <w:rsid w:val="004773D9"/>
    <w:rsid w:val="00485A0E"/>
    <w:rsid w:val="004914F0"/>
    <w:rsid w:val="00492518"/>
    <w:rsid w:val="00493096"/>
    <w:rsid w:val="004B4E64"/>
    <w:rsid w:val="00524DB8"/>
    <w:rsid w:val="005345AA"/>
    <w:rsid w:val="00545C3F"/>
    <w:rsid w:val="005A149D"/>
    <w:rsid w:val="005C4347"/>
    <w:rsid w:val="005D4120"/>
    <w:rsid w:val="005D4F9B"/>
    <w:rsid w:val="006075CA"/>
    <w:rsid w:val="0063183D"/>
    <w:rsid w:val="00654888"/>
    <w:rsid w:val="00667DD5"/>
    <w:rsid w:val="00676F60"/>
    <w:rsid w:val="006C2C2D"/>
    <w:rsid w:val="00722B58"/>
    <w:rsid w:val="00746ED2"/>
    <w:rsid w:val="007C3129"/>
    <w:rsid w:val="007D4BA6"/>
    <w:rsid w:val="007F1486"/>
    <w:rsid w:val="00810D92"/>
    <w:rsid w:val="008272B7"/>
    <w:rsid w:val="00827D82"/>
    <w:rsid w:val="0084137B"/>
    <w:rsid w:val="008478B4"/>
    <w:rsid w:val="008603BE"/>
    <w:rsid w:val="00893AF2"/>
    <w:rsid w:val="00893C6B"/>
    <w:rsid w:val="008A6925"/>
    <w:rsid w:val="00923D57"/>
    <w:rsid w:val="00932845"/>
    <w:rsid w:val="009904D9"/>
    <w:rsid w:val="0099158C"/>
    <w:rsid w:val="009A0143"/>
    <w:rsid w:val="009A4EDA"/>
    <w:rsid w:val="009F447B"/>
    <w:rsid w:val="00A02CD5"/>
    <w:rsid w:val="00A54A83"/>
    <w:rsid w:val="00A7298A"/>
    <w:rsid w:val="00A734EE"/>
    <w:rsid w:val="00A76965"/>
    <w:rsid w:val="00B0427A"/>
    <w:rsid w:val="00B11784"/>
    <w:rsid w:val="00B20E27"/>
    <w:rsid w:val="00B3410F"/>
    <w:rsid w:val="00B428B9"/>
    <w:rsid w:val="00B61B85"/>
    <w:rsid w:val="00BA7E3A"/>
    <w:rsid w:val="00C22D2E"/>
    <w:rsid w:val="00C262E3"/>
    <w:rsid w:val="00C31244"/>
    <w:rsid w:val="00C81703"/>
    <w:rsid w:val="00C82E52"/>
    <w:rsid w:val="00C83686"/>
    <w:rsid w:val="00C97FE2"/>
    <w:rsid w:val="00CF34D2"/>
    <w:rsid w:val="00D07023"/>
    <w:rsid w:val="00D31929"/>
    <w:rsid w:val="00D7358C"/>
    <w:rsid w:val="00D96B35"/>
    <w:rsid w:val="00DA530E"/>
    <w:rsid w:val="00E17DE2"/>
    <w:rsid w:val="00E210FD"/>
    <w:rsid w:val="00E232F9"/>
    <w:rsid w:val="00E31C84"/>
    <w:rsid w:val="00E61922"/>
    <w:rsid w:val="00EB3677"/>
    <w:rsid w:val="00EF1CB3"/>
    <w:rsid w:val="00F431D0"/>
    <w:rsid w:val="00F62B8A"/>
    <w:rsid w:val="00F9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0F61"/>
  <w15:chartTrackingRefBased/>
  <w15:docId w15:val="{1A0D6588-285B-4FEA-9942-52DE0D21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0FD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2F0F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773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5D4F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316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">
    <w:name w:val="Titulo"/>
    <w:basedOn w:val="Normal"/>
    <w:link w:val="TituloChar"/>
    <w:qFormat/>
    <w:rsid w:val="00E210FD"/>
    <w:pPr>
      <w:spacing w:after="40" w:line="240" w:lineRule="auto"/>
      <w:jc w:val="center"/>
    </w:pPr>
    <w:rPr>
      <w:rFonts w:ascii="Futura Md BT" w:hAnsi="Futura Md BT"/>
      <w:color w:val="8E367B"/>
      <w:sz w:val="50"/>
    </w:rPr>
  </w:style>
  <w:style w:type="character" w:customStyle="1" w:styleId="TituloChar">
    <w:name w:val="Titulo Char"/>
    <w:basedOn w:val="Fontepargpadro"/>
    <w:link w:val="Titulo"/>
    <w:rsid w:val="00E210FD"/>
    <w:rPr>
      <w:rFonts w:ascii="Futura Md BT" w:hAnsi="Futura Md BT"/>
      <w:color w:val="8E367B"/>
      <w:sz w:val="50"/>
    </w:rPr>
  </w:style>
  <w:style w:type="table" w:styleId="Tabelacomgrade">
    <w:name w:val="Table Grid"/>
    <w:basedOn w:val="Tabelanormal"/>
    <w:uiPriority w:val="59"/>
    <w:rsid w:val="00E21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E210FD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210FD"/>
  </w:style>
  <w:style w:type="character" w:customStyle="1" w:styleId="Ttulo4Char">
    <w:name w:val="Título 4 Char"/>
    <w:basedOn w:val="Fontepargpadro"/>
    <w:link w:val="Ttulo4"/>
    <w:uiPriority w:val="9"/>
    <w:rsid w:val="005D4F9B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3C6B"/>
  </w:style>
  <w:style w:type="paragraph" w:styleId="Rodap">
    <w:name w:val="footer"/>
    <w:basedOn w:val="Normal"/>
    <w:link w:val="Rodap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3C6B"/>
  </w:style>
  <w:style w:type="paragraph" w:customStyle="1" w:styleId="referencias">
    <w:name w:val="referencias"/>
    <w:basedOn w:val="Normal"/>
    <w:link w:val="referenciasChar"/>
    <w:qFormat/>
    <w:rsid w:val="00893C6B"/>
    <w:pPr>
      <w:jc w:val="right"/>
    </w:pPr>
    <w:rPr>
      <w:i/>
      <w:color w:val="808080" w:themeColor="background1" w:themeShade="80"/>
      <w:sz w:val="12"/>
      <w:szCs w:val="12"/>
    </w:rPr>
  </w:style>
  <w:style w:type="character" w:customStyle="1" w:styleId="referenciasChar">
    <w:name w:val="referencias Char"/>
    <w:basedOn w:val="Fontepargpadro"/>
    <w:link w:val="referencias"/>
    <w:rsid w:val="00893C6B"/>
    <w:rPr>
      <w:i/>
      <w:color w:val="808080" w:themeColor="background1" w:themeShade="80"/>
      <w:sz w:val="12"/>
      <w:szCs w:val="1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C6B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773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0F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Fontepargpadro"/>
    <w:uiPriority w:val="99"/>
    <w:unhideWhenUsed/>
    <w:rsid w:val="00442DC5"/>
    <w:rPr>
      <w:color w:val="0563C1" w:themeColor="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31625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59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629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Teles</dc:creator>
  <cp:keywords/>
  <dc:description/>
  <cp:lastModifiedBy>Hermano Pacheco</cp:lastModifiedBy>
  <cp:revision>3</cp:revision>
  <cp:lastPrinted>2024-03-22T12:09:00Z</cp:lastPrinted>
  <dcterms:created xsi:type="dcterms:W3CDTF">2024-03-22T13:04:00Z</dcterms:created>
  <dcterms:modified xsi:type="dcterms:W3CDTF">2024-03-22T13:40:00Z</dcterms:modified>
</cp:coreProperties>
</file>